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3.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4.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16.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17.xml" ContentType="application/vnd.openxmlformats-officedocument.wordprocessingml.footer+xml"/>
  <Override PartName="/word/header33.xml" ContentType="application/vnd.openxmlformats-officedocument.wordprocessingml.header+xml"/>
  <Override PartName="/word/footer18.xml" ContentType="application/vnd.openxmlformats-officedocument.wordprocessingml.footer+xml"/>
  <Override PartName="/word/header34.xml" ContentType="application/vnd.openxmlformats-officedocument.wordprocessingml.header+xml"/>
  <Override PartName="/word/footer19.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20.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1.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22.xml" ContentType="application/vnd.openxmlformats-officedocument.wordprocessingml.footer+xml"/>
  <Override PartName="/word/header41.xml" ContentType="application/vnd.openxmlformats-officedocument.wordprocessingml.header+xml"/>
  <Override PartName="/word/footer23.xml" ContentType="application/vnd.openxmlformats-officedocument.wordprocessingml.footer+xml"/>
  <Override PartName="/word/header42.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xmlns:adec="http://schemas.microsoft.com/office/drawing/2017/decorative" xmlns:asvg="http://schemas.microsoft.com/office/drawing/2016/SVG/main" mc:Ignorable="w14 w15 w16se w16cid w16 w16cex w16sdtdh w16sdtfl w16du wp14">
  <w:body>
    <w:p w:rsidR="00737A99" w:rsidP="00020B35" w:rsidRDefault="00737A99" w14:paraId="21939A9A" w14:textId="2C9D5777">
      <w:pPr>
        <w:spacing w:after="0"/>
        <w:jc w:val="right"/>
      </w:pPr>
    </w:p>
    <w:p w:rsidR="00F669C9" w:rsidP="00020B35" w:rsidRDefault="00F669C9" w14:paraId="5563363E" w14:textId="77777777">
      <w:pPr>
        <w:spacing w:after="0"/>
        <w:jc w:val="right"/>
      </w:pPr>
    </w:p>
    <w:p w:rsidRPr="008D32A8" w:rsidR="002757C8" w:rsidP="002757C8" w:rsidRDefault="00F669C9" w14:paraId="6751686D" w14:textId="52E7B57E">
      <w:pPr>
        <w:rPr>
          <w:rFonts w:hAnsi="Cambria" w:asciiTheme="majorHAnsi" w:cstheme="minorBidi"/>
          <w:b/>
          <w:bCs/>
          <w:color w:val="FF0000"/>
          <w:spacing w:val="4"/>
          <w:kern w:val="24"/>
          <w:sz w:val="100"/>
          <w:szCs w:val="100"/>
          <w:lang w:val="en-US"/>
        </w:rPr>
      </w:pPr>
      <w:r w:rsidRPr="0048196C">
        <w:rPr>
          <w:noProof/>
        </w:rPr>
        <w:drawing>
          <wp:inline distT="0" distB="0" distL="0" distR="0" wp14:anchorId="7873265F" wp14:editId="2DBA31AC">
            <wp:extent cx="3462337" cy="1339850"/>
            <wp:effectExtent l="0" t="0" r="5080" b="0"/>
            <wp:docPr id="50179" name="Picture 5" descr="Arts House">
              <a:extLst xmlns:a="http://schemas.openxmlformats.org/drawingml/2006/main">
                <a:ext uri="{FF2B5EF4-FFF2-40B4-BE49-F238E27FC236}">
                  <a16:creationId xmlns:a16="http://schemas.microsoft.com/office/drawing/2014/main" id="{DFA9C0EF-3C2C-889C-CF74-0A8D14CE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 descr="Arts House">
                      <a:extLst>
                        <a:ext uri="{FF2B5EF4-FFF2-40B4-BE49-F238E27FC236}">
                          <a16:creationId xmlns:a16="http://schemas.microsoft.com/office/drawing/2014/main" id="{DFA9C0EF-3C2C-889C-CF74-0A8D14CE7194}"/>
                        </a:ext>
                      </a:extLst>
                    </pic:cNvPr>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3462337" cy="1339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Pr="008D32A8" w:rsidR="00F669C9" w:rsidP="002757C8" w:rsidRDefault="38C3D113" w14:paraId="74D4D8FC" w14:textId="175F330D">
      <w:pPr>
        <w:pStyle w:val="DocumentTitle"/>
        <w:rPr>
          <w:b/>
          <w:bCs/>
        </w:rPr>
      </w:pPr>
      <w:r w:rsidRPr="18045AB0">
        <w:rPr>
          <w:b/>
          <w:bCs/>
        </w:rPr>
        <w:t>Manifesto of Silences</w:t>
      </w:r>
      <w:r w:rsidR="00F669C9">
        <w:br/>
      </w:r>
      <w:r w:rsidRPr="18045AB0" w:rsidR="29C0287B">
        <w:rPr>
          <w:b/>
          <w:bCs/>
        </w:rPr>
        <w:t>Irene Holub</w:t>
      </w:r>
      <w:r w:rsidR="008D32A8">
        <w:rPr>
          <w:b/>
          <w:bCs/>
        </w:rPr>
        <w:br/>
      </w:r>
      <w:r w:rsidR="00F669C9">
        <w:br/>
      </w:r>
      <w:r w:rsidRPr="18045AB0" w:rsidR="53FC9F65">
        <w:rPr>
          <w:b/>
          <w:bCs/>
        </w:rPr>
        <w:t>Access Guid</w:t>
      </w:r>
      <w:r w:rsidRPr="18045AB0" w:rsidR="3807422F">
        <w:rPr>
          <w:b/>
          <w:bCs/>
        </w:rPr>
        <w:t>e</w:t>
      </w:r>
      <w:r w:rsidR="6C743567">
        <w:drawing>
          <wp:inline distT="0" distB="0" distL="0" distR="0" wp14:anchorId="7ACE87B4" wp14:editId="677DCC49">
            <wp:extent cx="5953125" cy="3291085"/>
            <wp:effectExtent l="0" t="0" r="0" b="5080"/>
            <wp:docPr id="1954639827" name="drawing" descr="A black man with short hair, wearing a black t-shirt, covers his face with his hand in claw shape, while tilting his head back. The background is dark, lighting highlights his profile and arm.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39827" name="drawing" descr="A black man with short hair, wearing a black t-shirt, covers his face with his hand in claw shape, while tilting his head back. The background is dark, lighting highlights his profile and arm.  ">
                      <a:extLst>
                        <a:ext uri="{C183D7F6-B498-43B3-948B-1728B52AA6E4}">
                          <adec:decorative xmlns:adec="http://schemas.microsoft.com/office/drawing/2017/decorative" val="0"/>
                        </a:ext>
                      </a:extLst>
                    </pic:cNvPr>
                    <pic:cNvPicPr/>
                  </pic:nvPicPr>
                  <pic:blipFill>
                    <a:blip r:embed="rId13">
                      <a:extLst>
                        <a:ext uri="{28A0092B-C50C-407E-A947-70E740481C1C}">
                          <a14:useLocalDpi xmlns:a14="http://schemas.microsoft.com/office/drawing/2010/main"/>
                        </a:ext>
                      </a:extLst>
                    </a:blip>
                    <a:stretch>
                      <a:fillRect/>
                    </a:stretch>
                  </pic:blipFill>
                  <pic:spPr>
                    <a:xfrm>
                      <a:off x="0" y="0"/>
                      <a:ext cx="5953125" cy="3291085"/>
                    </a:xfrm>
                    <a:prstGeom prst="rect">
                      <a:avLst/>
                    </a:prstGeom>
                  </pic:spPr>
                </pic:pic>
              </a:graphicData>
            </a:graphic>
          </wp:inline>
        </w:drawing>
      </w:r>
    </w:p>
    <w:p w:rsidR="008D32A8" w:rsidP="18045AB0" w:rsidRDefault="59219DD5" w14:paraId="75DA1298" w14:textId="57CBEEE8">
      <w:r w:rsidRPr="18045AB0">
        <w:t xml:space="preserve">Image credit: Irene Holub </w:t>
      </w:r>
      <w:r w:rsidR="00F669C9">
        <w:br/>
      </w:r>
      <w:r w:rsidRPr="18045AB0">
        <w:t xml:space="preserve">Image: A black man with short hair, wearing a black t-shirt, covers his face with his hand in claw shape, while tilting his head back. The background is dark, lighting highlights his profile and arm. </w:t>
      </w:r>
      <w:r w:rsidR="008D32A8">
        <w:br/>
      </w:r>
    </w:p>
    <w:p w:rsidRPr="008D32A8" w:rsidR="00053B37" w:rsidP="008D32A8" w:rsidRDefault="008D32A8" w14:paraId="3A860075" w14:textId="5A0D0E41">
      <w:pPr>
        <w:jc w:val="center"/>
        <w:rPr>
          <w:rFonts w:hint="eastAsia"/>
        </w:rPr>
      </w:pPr>
      <w:r w:rsidRPr="0048196C">
        <w:rPr>
          <w:noProof/>
        </w:rPr>
        <w:drawing>
          <wp:inline distT="0" distB="0" distL="0" distR="0" wp14:anchorId="4AAD8F7F" wp14:editId="52223097">
            <wp:extent cx="812254" cy="314325"/>
            <wp:effectExtent l="0" t="0" r="6985" b="0"/>
            <wp:docPr id="2054042173" name="Picture 5" descr="Arts House">
              <a:extLst xmlns:a="http://schemas.openxmlformats.org/drawingml/2006/main">
                <a:ext uri="{FF2B5EF4-FFF2-40B4-BE49-F238E27FC236}">
                  <a16:creationId xmlns:a16="http://schemas.microsoft.com/office/drawing/2014/main" id="{DFA9C0EF-3C2C-889C-CF74-0A8D14CE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 descr="Arts House">
                      <a:extLst>
                        <a:ext uri="{FF2B5EF4-FFF2-40B4-BE49-F238E27FC236}">
                          <a16:creationId xmlns:a16="http://schemas.microsoft.com/office/drawing/2014/main" id="{DFA9C0EF-3C2C-889C-CF74-0A8D14CE7194}"/>
                        </a:ext>
                      </a:extLst>
                    </pic:cNvPr>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827199" cy="320108"/>
                    </a:xfrm>
                    <a:prstGeom prst="rect">
                      <a:avLst/>
                    </a:prstGeom>
                    <a:noFill/>
                    <a:ln>
                      <a:noFill/>
                    </a:ln>
                  </pic:spPr>
                </pic:pic>
              </a:graphicData>
            </a:graphic>
          </wp:inline>
        </w:drawing>
      </w:r>
      <w:r>
        <w:rPr>
          <w:noProof/>
        </w:rPr>
        <w:t xml:space="preserve">      </w:t>
      </w:r>
      <w:r>
        <w:rPr>
          <w:noProof/>
        </w:rPr>
        <w:drawing>
          <wp:inline distT="0" distB="0" distL="0" distR="0" wp14:anchorId="22E4DE69" wp14:editId="41351FD0">
            <wp:extent cx="1152525" cy="341488"/>
            <wp:effectExtent l="0" t="0" r="0" b="1905"/>
            <wp:docPr id="1766667274" name="Picture 2"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9355" cy="349437"/>
                    </a:xfrm>
                    <a:prstGeom prst="rect">
                      <a:avLst/>
                    </a:prstGeom>
                    <a:noFill/>
                    <a:ln>
                      <a:noFill/>
                    </a:ln>
                  </pic:spPr>
                </pic:pic>
              </a:graphicData>
            </a:graphic>
          </wp:inline>
        </w:drawing>
      </w:r>
      <w:r>
        <w:rPr>
          <w:noProof/>
        </w:rPr>
        <w:t xml:space="preserve">      </w:t>
      </w:r>
      <w:r>
        <w:rPr>
          <w:noProof/>
        </w:rPr>
        <w:drawing>
          <wp:inline distT="0" distB="0" distL="0" distR="0" wp14:anchorId="0BCE9050" wp14:editId="0E82F5FA">
            <wp:extent cx="959521" cy="343243"/>
            <wp:effectExtent l="0" t="0" r="0" b="0"/>
            <wp:docPr id="7325794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85931" name="Picture 1064685931"/>
                    <pic:cNvPicPr/>
                  </pic:nvPicPr>
                  <pic:blipFill>
                    <a:blip r:embed="rId17">
                      <a:extLst>
                        <a:ext uri="{28A0092B-C50C-407E-A947-70E740481C1C}">
                          <a14:useLocalDpi xmlns:a14="http://schemas.microsoft.com/office/drawing/2010/main"/>
                        </a:ext>
                      </a:extLst>
                    </a:blip>
                    <a:stretch>
                      <a:fillRect/>
                    </a:stretch>
                  </pic:blipFill>
                  <pic:spPr>
                    <a:xfrm>
                      <a:off x="0" y="0"/>
                      <a:ext cx="959521" cy="343243"/>
                    </a:xfrm>
                    <a:prstGeom prst="rect">
                      <a:avLst/>
                    </a:prstGeom>
                  </pic:spPr>
                </pic:pic>
              </a:graphicData>
            </a:graphic>
          </wp:inline>
        </w:drawing>
      </w:r>
      <w:bookmarkStart w:name="_Toc231203700" w:id="0"/>
      <w:bookmarkStart w:name="_Toc231211075" w:id="1"/>
    </w:p>
    <w:p w:rsidRPr="00F669C9" w:rsidR="00F669C9" w:rsidP="18045AB0" w:rsidRDefault="53FC9F65" w14:paraId="507D6D3B" w14:textId="16B941C7">
      <w:pPr>
        <w:pStyle w:val="Heading1"/>
        <w:rPr>
          <w:rFonts w:hint="eastAsia"/>
        </w:rPr>
      </w:pPr>
      <w:bookmarkStart w:name="_Toc241667193" w:id="2"/>
      <w:r>
        <w:t>Updates to this document</w:t>
      </w:r>
      <w:bookmarkEnd w:id="0"/>
      <w:bookmarkEnd w:id="1"/>
      <w:bookmarkEnd w:id="2"/>
    </w:p>
    <w:p w:rsidRPr="00F669C9" w:rsidR="00F669C9" w:rsidP="00F669C9" w:rsidRDefault="00F669C9" w14:paraId="09A5F6D5" w14:textId="60161FF5">
      <w:r w:rsidRPr="00F669C9">
        <w:t>Please note, this performance is a new work and changes are being made by artists until opening. </w:t>
      </w:r>
      <w:r w:rsidRPr="00F669C9">
        <w:br/>
      </w:r>
      <w:r w:rsidRPr="00F669C9">
        <w:t>This guide will be updated as new information becomes available.   </w:t>
      </w:r>
    </w:p>
    <w:p w:rsidR="00F669C9" w:rsidRDefault="00F669C9" w14:paraId="1943B41B" w14:textId="68043094">
      <w:r>
        <w:t>Arts House website will contain the most up to date version of this guide</w:t>
      </w:r>
      <w:r w:rsidR="273E8002">
        <w:t xml:space="preserve">. If changes have been made, all ticket holders will be sent the latest version of this guide 3 days and 1 day prior to the event.     </w:t>
      </w:r>
    </w:p>
    <w:p w:rsidRPr="00F669C9" w:rsidR="00F669C9" w:rsidP="18045AB0" w:rsidRDefault="53FC9F65" w14:paraId="65A9B547" w14:textId="6FF7F3EC">
      <w:pPr>
        <w:rPr>
          <w:color w:val="FF0000"/>
        </w:rPr>
      </w:pPr>
      <w:r>
        <w:t>This document was created:</w:t>
      </w:r>
      <w:r w:rsidR="7C47FBC4">
        <w:t xml:space="preserve"> </w:t>
      </w:r>
      <w:r w:rsidR="5DAAE704">
        <w:t>2</w:t>
      </w:r>
      <w:r w:rsidR="000020E3">
        <w:t>8</w:t>
      </w:r>
      <w:r w:rsidR="7C47FBC4">
        <w:t xml:space="preserve"> September 2026</w:t>
      </w:r>
    </w:p>
    <w:sdt>
      <w:sdtPr>
        <w:rPr>
          <w:rFonts w:ascii="Arial" w:hAnsi="Arial" w:eastAsia="MS Mincho"/>
          <w:sz w:val="20"/>
          <w:szCs w:val="24"/>
          <w:lang w:val="en-AU"/>
        </w:rPr>
        <w:id w:val="1022202286"/>
        <w:docPartObj>
          <w:docPartGallery w:val="Table of Contents"/>
          <w:docPartUnique/>
        </w:docPartObj>
      </w:sdtPr>
      <w:sdtEndPr>
        <w:rPr>
          <w:rFonts w:ascii="Arial" w:hAnsi="Arial" w:eastAsia="MS Mincho"/>
          <w:b w:val="1"/>
          <w:bCs w:val="1"/>
          <w:noProof/>
          <w:sz w:val="20"/>
          <w:szCs w:val="20"/>
          <w:lang w:val="en-AU"/>
        </w:rPr>
      </w:sdtEndPr>
      <w:sdtContent>
        <w:p w:rsidRPr="007E09DF" w:rsidR="00166EC7" w:rsidRDefault="6C3BEAB3" w14:paraId="251FD84D" w14:textId="28C16619">
          <w:pPr>
            <w:pStyle w:val="TOCHeading"/>
            <w:rPr>
              <w:rStyle w:val="Heading1Char"/>
              <w:rFonts w:hint="eastAsia"/>
            </w:rPr>
          </w:pPr>
          <w:r w:rsidRPr="18045AB0">
            <w:rPr>
              <w:rStyle w:val="Heading1Char"/>
            </w:rPr>
            <w:t>Contents</w:t>
          </w:r>
        </w:p>
        <w:p w:rsidR="007F33C7" w:rsidRDefault="00166EC7" w14:paraId="0B946448" w14:textId="2EA05A47">
          <w:pPr>
            <w:pStyle w:val="TOC1"/>
            <w:tabs>
              <w:tab w:val="right" w:leader="dot" w:pos="9769"/>
            </w:tabs>
            <w:rPr>
              <w:rFonts w:asciiTheme="minorHAnsi" w:hAnsiTheme="minorHAnsi" w:eastAsiaTheme="minorEastAsia" w:cstheme="minorBidi"/>
              <w:noProof/>
              <w:kern w:val="2"/>
              <w:sz w:val="24"/>
              <w:lang w:eastAsia="en-AU"/>
              <w14:ligatures w14:val="standardContextual"/>
            </w:rPr>
          </w:pPr>
          <w:r>
            <w:fldChar w:fldCharType="begin"/>
          </w:r>
          <w:r>
            <w:instrText>TOC \o "1-3" \z \u \h</w:instrText>
          </w:r>
          <w:r>
            <w:fldChar w:fldCharType="separate"/>
          </w:r>
          <w:hyperlink w:history="1" w:anchor="_Toc241667193">
            <w:r w:rsidRPr="00BF6A61" w:rsidR="007F33C7">
              <w:rPr>
                <w:rStyle w:val="Hyperlink"/>
                <w:noProof/>
              </w:rPr>
              <w:t>Updates to this document</w:t>
            </w:r>
            <w:r w:rsidR="007F33C7">
              <w:rPr>
                <w:noProof/>
                <w:webHidden/>
              </w:rPr>
              <w:tab/>
            </w:r>
            <w:r w:rsidR="007F33C7">
              <w:rPr>
                <w:noProof/>
                <w:webHidden/>
              </w:rPr>
              <w:fldChar w:fldCharType="begin"/>
            </w:r>
            <w:r w:rsidR="007F33C7">
              <w:rPr>
                <w:noProof/>
                <w:webHidden/>
              </w:rPr>
              <w:instrText xml:space="preserve"> PAGEREF _Toc241667193 \h </w:instrText>
            </w:r>
            <w:r w:rsidR="007F33C7">
              <w:rPr>
                <w:noProof/>
                <w:webHidden/>
              </w:rPr>
            </w:r>
            <w:r w:rsidR="007F33C7">
              <w:rPr>
                <w:noProof/>
                <w:webHidden/>
              </w:rPr>
              <w:fldChar w:fldCharType="separate"/>
            </w:r>
            <w:r w:rsidR="007F33C7">
              <w:rPr>
                <w:noProof/>
                <w:webHidden/>
              </w:rPr>
              <w:t>2</w:t>
            </w:r>
            <w:r w:rsidR="007F33C7">
              <w:rPr>
                <w:noProof/>
                <w:webHidden/>
              </w:rPr>
              <w:fldChar w:fldCharType="end"/>
            </w:r>
          </w:hyperlink>
        </w:p>
        <w:p w:rsidR="007F33C7" w:rsidRDefault="007F33C7" w14:paraId="56D7C365" w14:textId="113886AF">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41667194">
            <w:r w:rsidRPr="00BF6A61">
              <w:rPr>
                <w:rStyle w:val="Hyperlink"/>
                <w:noProof/>
              </w:rPr>
              <w:t>About This Guide</w:t>
            </w:r>
            <w:r>
              <w:rPr>
                <w:noProof/>
                <w:webHidden/>
              </w:rPr>
              <w:tab/>
            </w:r>
            <w:r>
              <w:rPr>
                <w:noProof/>
                <w:webHidden/>
              </w:rPr>
              <w:fldChar w:fldCharType="begin"/>
            </w:r>
            <w:r>
              <w:rPr>
                <w:noProof/>
                <w:webHidden/>
              </w:rPr>
              <w:instrText xml:space="preserve"> PAGEREF _Toc241667194 \h </w:instrText>
            </w:r>
            <w:r>
              <w:rPr>
                <w:noProof/>
                <w:webHidden/>
              </w:rPr>
            </w:r>
            <w:r>
              <w:rPr>
                <w:noProof/>
                <w:webHidden/>
              </w:rPr>
              <w:fldChar w:fldCharType="separate"/>
            </w:r>
            <w:r>
              <w:rPr>
                <w:noProof/>
                <w:webHidden/>
              </w:rPr>
              <w:t>3</w:t>
            </w:r>
            <w:r>
              <w:rPr>
                <w:noProof/>
                <w:webHidden/>
              </w:rPr>
              <w:fldChar w:fldCharType="end"/>
            </w:r>
          </w:hyperlink>
        </w:p>
        <w:p w:rsidR="007F33C7" w:rsidRDefault="007F33C7" w14:paraId="2E6FDE19" w14:textId="7CD4EF2E">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41667195">
            <w:r w:rsidRPr="00BF6A61">
              <w:rPr>
                <w:rStyle w:val="Hyperlink"/>
                <w:noProof/>
              </w:rPr>
              <w:t>Show Overview</w:t>
            </w:r>
            <w:r>
              <w:rPr>
                <w:noProof/>
                <w:webHidden/>
              </w:rPr>
              <w:tab/>
            </w:r>
            <w:r>
              <w:rPr>
                <w:noProof/>
                <w:webHidden/>
              </w:rPr>
              <w:fldChar w:fldCharType="begin"/>
            </w:r>
            <w:r>
              <w:rPr>
                <w:noProof/>
                <w:webHidden/>
              </w:rPr>
              <w:instrText xml:space="preserve"> PAGEREF _Toc241667195 \h </w:instrText>
            </w:r>
            <w:r>
              <w:rPr>
                <w:noProof/>
                <w:webHidden/>
              </w:rPr>
            </w:r>
            <w:r>
              <w:rPr>
                <w:noProof/>
                <w:webHidden/>
              </w:rPr>
              <w:fldChar w:fldCharType="separate"/>
            </w:r>
            <w:r>
              <w:rPr>
                <w:noProof/>
                <w:webHidden/>
              </w:rPr>
              <w:t>4</w:t>
            </w:r>
            <w:r>
              <w:rPr>
                <w:noProof/>
                <w:webHidden/>
              </w:rPr>
              <w:fldChar w:fldCharType="end"/>
            </w:r>
          </w:hyperlink>
        </w:p>
        <w:p w:rsidR="007F33C7" w:rsidRDefault="007F33C7" w14:paraId="14A827D9" w14:textId="6D6023B3">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41667196">
            <w:r w:rsidRPr="00BF6A61">
              <w:rPr>
                <w:rStyle w:val="Hyperlink"/>
                <w:noProof/>
              </w:rPr>
              <w:t>Important Notes</w:t>
            </w:r>
            <w:r>
              <w:rPr>
                <w:noProof/>
                <w:webHidden/>
              </w:rPr>
              <w:tab/>
            </w:r>
            <w:r>
              <w:rPr>
                <w:noProof/>
                <w:webHidden/>
              </w:rPr>
              <w:fldChar w:fldCharType="begin"/>
            </w:r>
            <w:r>
              <w:rPr>
                <w:noProof/>
                <w:webHidden/>
              </w:rPr>
              <w:instrText xml:space="preserve"> PAGEREF _Toc241667196 \h </w:instrText>
            </w:r>
            <w:r>
              <w:rPr>
                <w:noProof/>
                <w:webHidden/>
              </w:rPr>
            </w:r>
            <w:r>
              <w:rPr>
                <w:noProof/>
                <w:webHidden/>
              </w:rPr>
              <w:fldChar w:fldCharType="separate"/>
            </w:r>
            <w:r>
              <w:rPr>
                <w:noProof/>
                <w:webHidden/>
              </w:rPr>
              <w:t>5</w:t>
            </w:r>
            <w:r>
              <w:rPr>
                <w:noProof/>
                <w:webHidden/>
              </w:rPr>
              <w:fldChar w:fldCharType="end"/>
            </w:r>
          </w:hyperlink>
        </w:p>
        <w:p w:rsidR="007F33C7" w:rsidRDefault="007F33C7" w14:paraId="120D5D3E" w14:textId="59D5A3BC">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41667197">
            <w:r w:rsidRPr="00BF6A61">
              <w:rPr>
                <w:rStyle w:val="Hyperlink"/>
                <w:noProof/>
              </w:rPr>
              <w:t>Access Services</w:t>
            </w:r>
            <w:r>
              <w:rPr>
                <w:noProof/>
                <w:webHidden/>
              </w:rPr>
              <w:tab/>
            </w:r>
            <w:r>
              <w:rPr>
                <w:noProof/>
                <w:webHidden/>
              </w:rPr>
              <w:fldChar w:fldCharType="begin"/>
            </w:r>
            <w:r>
              <w:rPr>
                <w:noProof/>
                <w:webHidden/>
              </w:rPr>
              <w:instrText xml:space="preserve"> PAGEREF _Toc241667197 \h </w:instrText>
            </w:r>
            <w:r>
              <w:rPr>
                <w:noProof/>
                <w:webHidden/>
              </w:rPr>
            </w:r>
            <w:r>
              <w:rPr>
                <w:noProof/>
                <w:webHidden/>
              </w:rPr>
              <w:fldChar w:fldCharType="separate"/>
            </w:r>
            <w:r>
              <w:rPr>
                <w:noProof/>
                <w:webHidden/>
              </w:rPr>
              <w:t>6</w:t>
            </w:r>
            <w:r>
              <w:rPr>
                <w:noProof/>
                <w:webHidden/>
              </w:rPr>
              <w:fldChar w:fldCharType="end"/>
            </w:r>
          </w:hyperlink>
        </w:p>
        <w:p w:rsidR="007F33C7" w:rsidRDefault="007F33C7" w14:paraId="25BEC9D9" w14:textId="6E2AE24F">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41667198">
            <w:r w:rsidRPr="00BF6A61">
              <w:rPr>
                <w:rStyle w:val="Hyperlink"/>
                <w:noProof/>
              </w:rPr>
              <w:t>How to Buy Tickets</w:t>
            </w:r>
            <w:r>
              <w:rPr>
                <w:noProof/>
                <w:webHidden/>
              </w:rPr>
              <w:tab/>
            </w:r>
            <w:r>
              <w:rPr>
                <w:noProof/>
                <w:webHidden/>
              </w:rPr>
              <w:fldChar w:fldCharType="begin"/>
            </w:r>
            <w:r>
              <w:rPr>
                <w:noProof/>
                <w:webHidden/>
              </w:rPr>
              <w:instrText xml:space="preserve"> PAGEREF _Toc241667198 \h </w:instrText>
            </w:r>
            <w:r>
              <w:rPr>
                <w:noProof/>
                <w:webHidden/>
              </w:rPr>
            </w:r>
            <w:r>
              <w:rPr>
                <w:noProof/>
                <w:webHidden/>
              </w:rPr>
              <w:fldChar w:fldCharType="separate"/>
            </w:r>
            <w:r>
              <w:rPr>
                <w:noProof/>
                <w:webHidden/>
              </w:rPr>
              <w:t>9</w:t>
            </w:r>
            <w:r>
              <w:rPr>
                <w:noProof/>
                <w:webHidden/>
              </w:rPr>
              <w:fldChar w:fldCharType="end"/>
            </w:r>
          </w:hyperlink>
        </w:p>
        <w:p w:rsidR="007F33C7" w:rsidRDefault="007F33C7" w14:paraId="235257C2" w14:textId="660F073D">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41667199">
            <w:r w:rsidRPr="00BF6A61">
              <w:rPr>
                <w:rStyle w:val="Hyperlink"/>
                <w:noProof/>
              </w:rPr>
              <w:t>Ticket Types</w:t>
            </w:r>
            <w:r>
              <w:rPr>
                <w:noProof/>
                <w:webHidden/>
              </w:rPr>
              <w:tab/>
            </w:r>
            <w:r>
              <w:rPr>
                <w:noProof/>
                <w:webHidden/>
              </w:rPr>
              <w:fldChar w:fldCharType="begin"/>
            </w:r>
            <w:r>
              <w:rPr>
                <w:noProof/>
                <w:webHidden/>
              </w:rPr>
              <w:instrText xml:space="preserve"> PAGEREF _Toc241667199 \h </w:instrText>
            </w:r>
            <w:r>
              <w:rPr>
                <w:noProof/>
                <w:webHidden/>
              </w:rPr>
            </w:r>
            <w:r>
              <w:rPr>
                <w:noProof/>
                <w:webHidden/>
              </w:rPr>
              <w:fldChar w:fldCharType="separate"/>
            </w:r>
            <w:r>
              <w:rPr>
                <w:noProof/>
                <w:webHidden/>
              </w:rPr>
              <w:t>9</w:t>
            </w:r>
            <w:r>
              <w:rPr>
                <w:noProof/>
                <w:webHidden/>
              </w:rPr>
              <w:fldChar w:fldCharType="end"/>
            </w:r>
          </w:hyperlink>
        </w:p>
        <w:p w:rsidR="007F33C7" w:rsidRDefault="007F33C7" w14:paraId="28FD83B9" w14:textId="28F4D3D4">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41667200">
            <w:r w:rsidRPr="00BF6A61">
              <w:rPr>
                <w:rStyle w:val="Hyperlink"/>
                <w:noProof/>
              </w:rPr>
              <w:t>COVID-19 and Viral Safety</w:t>
            </w:r>
            <w:r>
              <w:rPr>
                <w:noProof/>
                <w:webHidden/>
              </w:rPr>
              <w:tab/>
            </w:r>
            <w:r>
              <w:rPr>
                <w:noProof/>
                <w:webHidden/>
              </w:rPr>
              <w:fldChar w:fldCharType="begin"/>
            </w:r>
            <w:r>
              <w:rPr>
                <w:noProof/>
                <w:webHidden/>
              </w:rPr>
              <w:instrText xml:space="preserve"> PAGEREF _Toc241667200 \h </w:instrText>
            </w:r>
            <w:r>
              <w:rPr>
                <w:noProof/>
                <w:webHidden/>
              </w:rPr>
            </w:r>
            <w:r>
              <w:rPr>
                <w:noProof/>
                <w:webHidden/>
              </w:rPr>
              <w:fldChar w:fldCharType="separate"/>
            </w:r>
            <w:r>
              <w:rPr>
                <w:noProof/>
                <w:webHidden/>
              </w:rPr>
              <w:t>10</w:t>
            </w:r>
            <w:r>
              <w:rPr>
                <w:noProof/>
                <w:webHidden/>
              </w:rPr>
              <w:fldChar w:fldCharType="end"/>
            </w:r>
          </w:hyperlink>
        </w:p>
        <w:p w:rsidR="007F33C7" w:rsidRDefault="007F33C7" w14:paraId="20B3064F" w14:textId="6CAFCD0F">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41667201">
            <w:r w:rsidRPr="00BF6A61">
              <w:rPr>
                <w:rStyle w:val="Hyperlink"/>
                <w:noProof/>
              </w:rPr>
              <w:t>Getting to Arts House</w:t>
            </w:r>
            <w:r>
              <w:rPr>
                <w:noProof/>
                <w:webHidden/>
              </w:rPr>
              <w:tab/>
            </w:r>
            <w:r>
              <w:rPr>
                <w:noProof/>
                <w:webHidden/>
              </w:rPr>
              <w:fldChar w:fldCharType="begin"/>
            </w:r>
            <w:r>
              <w:rPr>
                <w:noProof/>
                <w:webHidden/>
              </w:rPr>
              <w:instrText xml:space="preserve"> PAGEREF _Toc241667201 \h </w:instrText>
            </w:r>
            <w:r>
              <w:rPr>
                <w:noProof/>
                <w:webHidden/>
              </w:rPr>
            </w:r>
            <w:r>
              <w:rPr>
                <w:noProof/>
                <w:webHidden/>
              </w:rPr>
              <w:fldChar w:fldCharType="separate"/>
            </w:r>
            <w:r>
              <w:rPr>
                <w:noProof/>
                <w:webHidden/>
              </w:rPr>
              <w:t>11</w:t>
            </w:r>
            <w:r>
              <w:rPr>
                <w:noProof/>
                <w:webHidden/>
              </w:rPr>
              <w:fldChar w:fldCharType="end"/>
            </w:r>
          </w:hyperlink>
        </w:p>
        <w:p w:rsidR="007F33C7" w:rsidRDefault="007F33C7" w14:paraId="0F05BDB9" w14:textId="44318A05">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41667202">
            <w:r w:rsidRPr="00BF6A61">
              <w:rPr>
                <w:rStyle w:val="Hyperlink"/>
                <w:noProof/>
              </w:rPr>
              <w:t>The Venue</w:t>
            </w:r>
            <w:r>
              <w:rPr>
                <w:noProof/>
                <w:webHidden/>
              </w:rPr>
              <w:tab/>
            </w:r>
            <w:r>
              <w:rPr>
                <w:noProof/>
                <w:webHidden/>
              </w:rPr>
              <w:fldChar w:fldCharType="begin"/>
            </w:r>
            <w:r>
              <w:rPr>
                <w:noProof/>
                <w:webHidden/>
              </w:rPr>
              <w:instrText xml:space="preserve"> PAGEREF _Toc241667202 \h </w:instrText>
            </w:r>
            <w:r>
              <w:rPr>
                <w:noProof/>
                <w:webHidden/>
              </w:rPr>
            </w:r>
            <w:r>
              <w:rPr>
                <w:noProof/>
                <w:webHidden/>
              </w:rPr>
              <w:fldChar w:fldCharType="separate"/>
            </w:r>
            <w:r>
              <w:rPr>
                <w:noProof/>
                <w:webHidden/>
              </w:rPr>
              <w:t>12</w:t>
            </w:r>
            <w:r>
              <w:rPr>
                <w:noProof/>
                <w:webHidden/>
              </w:rPr>
              <w:fldChar w:fldCharType="end"/>
            </w:r>
          </w:hyperlink>
        </w:p>
        <w:p w:rsidR="007F33C7" w:rsidRDefault="007F33C7" w14:paraId="6A4C1E72" w14:textId="0A1AB09C">
          <w:pPr>
            <w:pStyle w:val="TOC2"/>
            <w:rPr>
              <w:rFonts w:asciiTheme="minorHAnsi" w:hAnsiTheme="minorHAnsi" w:eastAsiaTheme="minorEastAsia" w:cstheme="minorBidi"/>
              <w:noProof/>
              <w:kern w:val="2"/>
              <w:sz w:val="24"/>
              <w:lang w:eastAsia="en-AU"/>
              <w14:ligatures w14:val="standardContextual"/>
            </w:rPr>
          </w:pPr>
          <w:hyperlink w:history="1" w:anchor="_Toc241667203">
            <w:r w:rsidRPr="00BF6A61">
              <w:rPr>
                <w:rStyle w:val="Hyperlink"/>
                <w:noProof/>
              </w:rPr>
              <w:t>Arrival and Entrances</w:t>
            </w:r>
            <w:r>
              <w:rPr>
                <w:noProof/>
                <w:webHidden/>
              </w:rPr>
              <w:tab/>
            </w:r>
            <w:r>
              <w:rPr>
                <w:noProof/>
                <w:webHidden/>
              </w:rPr>
              <w:fldChar w:fldCharType="begin"/>
            </w:r>
            <w:r>
              <w:rPr>
                <w:noProof/>
                <w:webHidden/>
              </w:rPr>
              <w:instrText xml:space="preserve"> PAGEREF _Toc241667203 \h </w:instrText>
            </w:r>
            <w:r>
              <w:rPr>
                <w:noProof/>
                <w:webHidden/>
              </w:rPr>
            </w:r>
            <w:r>
              <w:rPr>
                <w:noProof/>
                <w:webHidden/>
              </w:rPr>
              <w:fldChar w:fldCharType="separate"/>
            </w:r>
            <w:r>
              <w:rPr>
                <w:noProof/>
                <w:webHidden/>
              </w:rPr>
              <w:t>12</w:t>
            </w:r>
            <w:r>
              <w:rPr>
                <w:noProof/>
                <w:webHidden/>
              </w:rPr>
              <w:fldChar w:fldCharType="end"/>
            </w:r>
          </w:hyperlink>
        </w:p>
        <w:p w:rsidR="007F33C7" w:rsidRDefault="007F33C7" w14:paraId="0538FD1E" w14:textId="43FEA381">
          <w:pPr>
            <w:pStyle w:val="TOC2"/>
            <w:rPr>
              <w:rFonts w:asciiTheme="minorHAnsi" w:hAnsiTheme="minorHAnsi" w:eastAsiaTheme="minorEastAsia" w:cstheme="minorBidi"/>
              <w:noProof/>
              <w:kern w:val="2"/>
              <w:sz w:val="24"/>
              <w:lang w:eastAsia="en-AU"/>
              <w14:ligatures w14:val="standardContextual"/>
            </w:rPr>
          </w:pPr>
          <w:hyperlink w:history="1" w:anchor="_Toc241667204">
            <w:r w:rsidRPr="00BF6A61">
              <w:rPr>
                <w:rStyle w:val="Hyperlink"/>
                <w:noProof/>
              </w:rPr>
              <w:t>The Foyer</w:t>
            </w:r>
            <w:r>
              <w:rPr>
                <w:noProof/>
                <w:webHidden/>
              </w:rPr>
              <w:tab/>
            </w:r>
            <w:r>
              <w:rPr>
                <w:noProof/>
                <w:webHidden/>
              </w:rPr>
              <w:fldChar w:fldCharType="begin"/>
            </w:r>
            <w:r>
              <w:rPr>
                <w:noProof/>
                <w:webHidden/>
              </w:rPr>
              <w:instrText xml:space="preserve"> PAGEREF _Toc241667204 \h </w:instrText>
            </w:r>
            <w:r>
              <w:rPr>
                <w:noProof/>
                <w:webHidden/>
              </w:rPr>
            </w:r>
            <w:r>
              <w:rPr>
                <w:noProof/>
                <w:webHidden/>
              </w:rPr>
              <w:fldChar w:fldCharType="separate"/>
            </w:r>
            <w:r>
              <w:rPr>
                <w:noProof/>
                <w:webHidden/>
              </w:rPr>
              <w:t>15</w:t>
            </w:r>
            <w:r>
              <w:rPr>
                <w:noProof/>
                <w:webHidden/>
              </w:rPr>
              <w:fldChar w:fldCharType="end"/>
            </w:r>
          </w:hyperlink>
        </w:p>
        <w:p w:rsidR="007F33C7" w:rsidRDefault="007F33C7" w14:paraId="76532B7B" w14:textId="3AD1DD7C">
          <w:pPr>
            <w:pStyle w:val="TOC2"/>
            <w:rPr>
              <w:rFonts w:asciiTheme="minorHAnsi" w:hAnsiTheme="minorHAnsi" w:eastAsiaTheme="minorEastAsia" w:cstheme="minorBidi"/>
              <w:noProof/>
              <w:kern w:val="2"/>
              <w:sz w:val="24"/>
              <w:lang w:eastAsia="en-AU"/>
              <w14:ligatures w14:val="standardContextual"/>
            </w:rPr>
          </w:pPr>
          <w:hyperlink w:history="1" w:anchor="_Toc241667205">
            <w:r w:rsidRPr="00BF6A61">
              <w:rPr>
                <w:rStyle w:val="Hyperlink"/>
                <w:noProof/>
              </w:rPr>
              <w:t>Staff</w:t>
            </w:r>
            <w:r>
              <w:rPr>
                <w:noProof/>
                <w:webHidden/>
              </w:rPr>
              <w:tab/>
            </w:r>
            <w:r>
              <w:rPr>
                <w:noProof/>
                <w:webHidden/>
              </w:rPr>
              <w:fldChar w:fldCharType="begin"/>
            </w:r>
            <w:r>
              <w:rPr>
                <w:noProof/>
                <w:webHidden/>
              </w:rPr>
              <w:instrText xml:space="preserve"> PAGEREF _Toc241667205 \h </w:instrText>
            </w:r>
            <w:r>
              <w:rPr>
                <w:noProof/>
                <w:webHidden/>
              </w:rPr>
            </w:r>
            <w:r>
              <w:rPr>
                <w:noProof/>
                <w:webHidden/>
              </w:rPr>
              <w:fldChar w:fldCharType="separate"/>
            </w:r>
            <w:r>
              <w:rPr>
                <w:noProof/>
                <w:webHidden/>
              </w:rPr>
              <w:t>16</w:t>
            </w:r>
            <w:r>
              <w:rPr>
                <w:noProof/>
                <w:webHidden/>
              </w:rPr>
              <w:fldChar w:fldCharType="end"/>
            </w:r>
          </w:hyperlink>
        </w:p>
        <w:p w:rsidR="007F33C7" w:rsidRDefault="007F33C7" w14:paraId="6FB807BD" w14:textId="22D765E3">
          <w:pPr>
            <w:pStyle w:val="TOC2"/>
            <w:rPr>
              <w:rFonts w:asciiTheme="minorHAnsi" w:hAnsiTheme="minorHAnsi" w:eastAsiaTheme="minorEastAsia" w:cstheme="minorBidi"/>
              <w:noProof/>
              <w:kern w:val="2"/>
              <w:sz w:val="24"/>
              <w:lang w:eastAsia="en-AU"/>
              <w14:ligatures w14:val="standardContextual"/>
            </w:rPr>
          </w:pPr>
          <w:hyperlink w:history="1" w:anchor="_Toc241667206">
            <w:r w:rsidRPr="00BF6A61">
              <w:rPr>
                <w:rStyle w:val="Hyperlink"/>
                <w:noProof/>
              </w:rPr>
              <w:t>Bar</w:t>
            </w:r>
            <w:r>
              <w:rPr>
                <w:noProof/>
                <w:webHidden/>
              </w:rPr>
              <w:tab/>
            </w:r>
            <w:r>
              <w:rPr>
                <w:noProof/>
                <w:webHidden/>
              </w:rPr>
              <w:fldChar w:fldCharType="begin"/>
            </w:r>
            <w:r>
              <w:rPr>
                <w:noProof/>
                <w:webHidden/>
              </w:rPr>
              <w:instrText xml:space="preserve"> PAGEREF _Toc241667206 \h </w:instrText>
            </w:r>
            <w:r>
              <w:rPr>
                <w:noProof/>
                <w:webHidden/>
              </w:rPr>
            </w:r>
            <w:r>
              <w:rPr>
                <w:noProof/>
                <w:webHidden/>
              </w:rPr>
              <w:fldChar w:fldCharType="separate"/>
            </w:r>
            <w:r>
              <w:rPr>
                <w:noProof/>
                <w:webHidden/>
              </w:rPr>
              <w:t>17</w:t>
            </w:r>
            <w:r>
              <w:rPr>
                <w:noProof/>
                <w:webHidden/>
              </w:rPr>
              <w:fldChar w:fldCharType="end"/>
            </w:r>
          </w:hyperlink>
        </w:p>
        <w:p w:rsidR="007F33C7" w:rsidRDefault="007F33C7" w14:paraId="020DD9D2" w14:textId="29B46CAD">
          <w:pPr>
            <w:pStyle w:val="TOC2"/>
            <w:rPr>
              <w:rFonts w:asciiTheme="minorHAnsi" w:hAnsiTheme="minorHAnsi" w:eastAsiaTheme="minorEastAsia" w:cstheme="minorBidi"/>
              <w:noProof/>
              <w:kern w:val="2"/>
              <w:sz w:val="24"/>
              <w:lang w:eastAsia="en-AU"/>
              <w14:ligatures w14:val="standardContextual"/>
            </w:rPr>
          </w:pPr>
          <w:hyperlink w:history="1" w:anchor="_Toc241667207">
            <w:r w:rsidRPr="00BF6A61">
              <w:rPr>
                <w:rStyle w:val="Hyperlink"/>
                <w:noProof/>
              </w:rPr>
              <w:t>Quiet Space</w:t>
            </w:r>
            <w:r>
              <w:rPr>
                <w:noProof/>
                <w:webHidden/>
              </w:rPr>
              <w:tab/>
            </w:r>
            <w:r>
              <w:rPr>
                <w:noProof/>
                <w:webHidden/>
              </w:rPr>
              <w:fldChar w:fldCharType="begin"/>
            </w:r>
            <w:r>
              <w:rPr>
                <w:noProof/>
                <w:webHidden/>
              </w:rPr>
              <w:instrText xml:space="preserve"> PAGEREF _Toc241667207 \h </w:instrText>
            </w:r>
            <w:r>
              <w:rPr>
                <w:noProof/>
                <w:webHidden/>
              </w:rPr>
            </w:r>
            <w:r>
              <w:rPr>
                <w:noProof/>
                <w:webHidden/>
              </w:rPr>
              <w:fldChar w:fldCharType="separate"/>
            </w:r>
            <w:r>
              <w:rPr>
                <w:noProof/>
                <w:webHidden/>
              </w:rPr>
              <w:t>18</w:t>
            </w:r>
            <w:r>
              <w:rPr>
                <w:noProof/>
                <w:webHidden/>
              </w:rPr>
              <w:fldChar w:fldCharType="end"/>
            </w:r>
          </w:hyperlink>
        </w:p>
        <w:p w:rsidR="007F33C7" w:rsidRDefault="007F33C7" w14:paraId="686A0003" w14:textId="3DFDA305">
          <w:pPr>
            <w:pStyle w:val="TOC2"/>
            <w:rPr>
              <w:rFonts w:asciiTheme="minorHAnsi" w:hAnsiTheme="minorHAnsi" w:eastAsiaTheme="minorEastAsia" w:cstheme="minorBidi"/>
              <w:noProof/>
              <w:kern w:val="2"/>
              <w:sz w:val="24"/>
              <w:lang w:eastAsia="en-AU"/>
              <w14:ligatures w14:val="standardContextual"/>
            </w:rPr>
          </w:pPr>
          <w:hyperlink w:history="1" w:anchor="_Toc241667208">
            <w:r w:rsidRPr="00BF6A61">
              <w:rPr>
                <w:rStyle w:val="Hyperlink"/>
                <w:noProof/>
              </w:rPr>
              <w:t>Toilets</w:t>
            </w:r>
            <w:r>
              <w:rPr>
                <w:noProof/>
                <w:webHidden/>
              </w:rPr>
              <w:tab/>
            </w:r>
            <w:r>
              <w:rPr>
                <w:noProof/>
                <w:webHidden/>
              </w:rPr>
              <w:fldChar w:fldCharType="begin"/>
            </w:r>
            <w:r>
              <w:rPr>
                <w:noProof/>
                <w:webHidden/>
              </w:rPr>
              <w:instrText xml:space="preserve"> PAGEREF _Toc241667208 \h </w:instrText>
            </w:r>
            <w:r>
              <w:rPr>
                <w:noProof/>
                <w:webHidden/>
              </w:rPr>
            </w:r>
            <w:r>
              <w:rPr>
                <w:noProof/>
                <w:webHidden/>
              </w:rPr>
              <w:fldChar w:fldCharType="separate"/>
            </w:r>
            <w:r>
              <w:rPr>
                <w:noProof/>
                <w:webHidden/>
              </w:rPr>
              <w:t>18</w:t>
            </w:r>
            <w:r>
              <w:rPr>
                <w:noProof/>
                <w:webHidden/>
              </w:rPr>
              <w:fldChar w:fldCharType="end"/>
            </w:r>
          </w:hyperlink>
        </w:p>
        <w:p w:rsidR="007F33C7" w:rsidRDefault="007F33C7" w14:paraId="458F722C" w14:textId="7B041455">
          <w:pPr>
            <w:pStyle w:val="TOC2"/>
            <w:rPr>
              <w:rFonts w:asciiTheme="minorHAnsi" w:hAnsiTheme="minorHAnsi" w:eastAsiaTheme="minorEastAsia" w:cstheme="minorBidi"/>
              <w:noProof/>
              <w:kern w:val="2"/>
              <w:sz w:val="24"/>
              <w:lang w:eastAsia="en-AU"/>
              <w14:ligatures w14:val="standardContextual"/>
            </w:rPr>
          </w:pPr>
          <w:hyperlink w:history="1" w:anchor="_Toc241667209">
            <w:r w:rsidRPr="00BF6A61">
              <w:rPr>
                <w:rStyle w:val="Hyperlink"/>
                <w:noProof/>
              </w:rPr>
              <w:t>Main Hall</w:t>
            </w:r>
            <w:r>
              <w:rPr>
                <w:noProof/>
                <w:webHidden/>
              </w:rPr>
              <w:tab/>
            </w:r>
            <w:r>
              <w:rPr>
                <w:noProof/>
                <w:webHidden/>
              </w:rPr>
              <w:fldChar w:fldCharType="begin"/>
            </w:r>
            <w:r>
              <w:rPr>
                <w:noProof/>
                <w:webHidden/>
              </w:rPr>
              <w:instrText xml:space="preserve"> PAGEREF _Toc241667209 \h </w:instrText>
            </w:r>
            <w:r>
              <w:rPr>
                <w:noProof/>
                <w:webHidden/>
              </w:rPr>
            </w:r>
            <w:r>
              <w:rPr>
                <w:noProof/>
                <w:webHidden/>
              </w:rPr>
              <w:fldChar w:fldCharType="separate"/>
            </w:r>
            <w:r>
              <w:rPr>
                <w:noProof/>
                <w:webHidden/>
              </w:rPr>
              <w:t>20</w:t>
            </w:r>
            <w:r>
              <w:rPr>
                <w:noProof/>
                <w:webHidden/>
              </w:rPr>
              <w:fldChar w:fldCharType="end"/>
            </w:r>
          </w:hyperlink>
        </w:p>
        <w:p w:rsidR="007F33C7" w:rsidRDefault="007F33C7" w14:paraId="2B1BCEDD" w14:textId="4BDC6407">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41667210">
            <w:r w:rsidRPr="00BF6A61">
              <w:rPr>
                <w:rStyle w:val="Hyperlink"/>
                <w:noProof/>
              </w:rPr>
              <w:t>Manifesto of Silences</w:t>
            </w:r>
            <w:r>
              <w:rPr>
                <w:noProof/>
                <w:webHidden/>
              </w:rPr>
              <w:tab/>
            </w:r>
            <w:r>
              <w:rPr>
                <w:noProof/>
                <w:webHidden/>
              </w:rPr>
              <w:fldChar w:fldCharType="begin"/>
            </w:r>
            <w:r>
              <w:rPr>
                <w:noProof/>
                <w:webHidden/>
              </w:rPr>
              <w:instrText xml:space="preserve"> PAGEREF _Toc241667210 \h </w:instrText>
            </w:r>
            <w:r>
              <w:rPr>
                <w:noProof/>
                <w:webHidden/>
              </w:rPr>
            </w:r>
            <w:r>
              <w:rPr>
                <w:noProof/>
                <w:webHidden/>
              </w:rPr>
              <w:fldChar w:fldCharType="separate"/>
            </w:r>
            <w:r>
              <w:rPr>
                <w:noProof/>
                <w:webHidden/>
              </w:rPr>
              <w:t>21</w:t>
            </w:r>
            <w:r>
              <w:rPr>
                <w:noProof/>
                <w:webHidden/>
              </w:rPr>
              <w:fldChar w:fldCharType="end"/>
            </w:r>
          </w:hyperlink>
        </w:p>
        <w:p w:rsidR="007F33C7" w:rsidRDefault="007F33C7" w14:paraId="64DBB5B2" w14:textId="5F7E468B">
          <w:pPr>
            <w:pStyle w:val="TOC2"/>
            <w:rPr>
              <w:rFonts w:asciiTheme="minorHAnsi" w:hAnsiTheme="minorHAnsi" w:eastAsiaTheme="minorEastAsia" w:cstheme="minorBidi"/>
              <w:noProof/>
              <w:kern w:val="2"/>
              <w:sz w:val="24"/>
              <w:lang w:eastAsia="en-AU"/>
              <w14:ligatures w14:val="standardContextual"/>
            </w:rPr>
          </w:pPr>
          <w:hyperlink w:history="1" w:anchor="_Toc241667211">
            <w:r w:rsidRPr="00BF6A61">
              <w:rPr>
                <w:rStyle w:val="Hyperlink"/>
                <w:noProof/>
              </w:rPr>
              <w:t>Sensory Notes</w:t>
            </w:r>
            <w:r>
              <w:rPr>
                <w:noProof/>
                <w:webHidden/>
              </w:rPr>
              <w:tab/>
            </w:r>
            <w:r>
              <w:rPr>
                <w:noProof/>
                <w:webHidden/>
              </w:rPr>
              <w:fldChar w:fldCharType="begin"/>
            </w:r>
            <w:r>
              <w:rPr>
                <w:noProof/>
                <w:webHidden/>
              </w:rPr>
              <w:instrText xml:space="preserve"> PAGEREF _Toc241667211 \h </w:instrText>
            </w:r>
            <w:r>
              <w:rPr>
                <w:noProof/>
                <w:webHidden/>
              </w:rPr>
            </w:r>
            <w:r>
              <w:rPr>
                <w:noProof/>
                <w:webHidden/>
              </w:rPr>
              <w:fldChar w:fldCharType="separate"/>
            </w:r>
            <w:r>
              <w:rPr>
                <w:noProof/>
                <w:webHidden/>
              </w:rPr>
              <w:t>21</w:t>
            </w:r>
            <w:r>
              <w:rPr>
                <w:noProof/>
                <w:webHidden/>
              </w:rPr>
              <w:fldChar w:fldCharType="end"/>
            </w:r>
          </w:hyperlink>
        </w:p>
        <w:p w:rsidR="007F33C7" w:rsidRDefault="007F33C7" w14:paraId="5BD65D75" w14:textId="63F4414D">
          <w:pPr>
            <w:pStyle w:val="TOC2"/>
            <w:rPr>
              <w:rFonts w:asciiTheme="minorHAnsi" w:hAnsiTheme="minorHAnsi" w:eastAsiaTheme="minorEastAsia" w:cstheme="minorBidi"/>
              <w:noProof/>
              <w:kern w:val="2"/>
              <w:sz w:val="24"/>
              <w:lang w:eastAsia="en-AU"/>
              <w14:ligatures w14:val="standardContextual"/>
            </w:rPr>
          </w:pPr>
          <w:hyperlink w:history="1" w:anchor="_Toc241667212">
            <w:r w:rsidRPr="00BF6A61">
              <w:rPr>
                <w:rStyle w:val="Hyperlink"/>
                <w:noProof/>
              </w:rPr>
              <w:t>Audience Experience</w:t>
            </w:r>
            <w:r>
              <w:rPr>
                <w:noProof/>
                <w:webHidden/>
              </w:rPr>
              <w:tab/>
            </w:r>
            <w:r>
              <w:rPr>
                <w:noProof/>
                <w:webHidden/>
              </w:rPr>
              <w:fldChar w:fldCharType="begin"/>
            </w:r>
            <w:r>
              <w:rPr>
                <w:noProof/>
                <w:webHidden/>
              </w:rPr>
              <w:instrText xml:space="preserve"> PAGEREF _Toc241667212 \h </w:instrText>
            </w:r>
            <w:r>
              <w:rPr>
                <w:noProof/>
                <w:webHidden/>
              </w:rPr>
            </w:r>
            <w:r>
              <w:rPr>
                <w:noProof/>
                <w:webHidden/>
              </w:rPr>
              <w:fldChar w:fldCharType="separate"/>
            </w:r>
            <w:r>
              <w:rPr>
                <w:noProof/>
                <w:webHidden/>
              </w:rPr>
              <w:t>22</w:t>
            </w:r>
            <w:r>
              <w:rPr>
                <w:noProof/>
                <w:webHidden/>
              </w:rPr>
              <w:fldChar w:fldCharType="end"/>
            </w:r>
          </w:hyperlink>
        </w:p>
        <w:p w:rsidR="007F33C7" w:rsidRDefault="007F33C7" w14:paraId="49CC2BA4" w14:textId="614708AB">
          <w:pPr>
            <w:pStyle w:val="TOC2"/>
            <w:rPr>
              <w:rFonts w:asciiTheme="minorHAnsi" w:hAnsiTheme="minorHAnsi" w:eastAsiaTheme="minorEastAsia" w:cstheme="minorBidi"/>
              <w:noProof/>
              <w:kern w:val="2"/>
              <w:sz w:val="24"/>
              <w:lang w:eastAsia="en-AU"/>
              <w14:ligatures w14:val="standardContextual"/>
            </w:rPr>
          </w:pPr>
          <w:hyperlink w:history="1" w:anchor="_Toc241667213">
            <w:r w:rsidRPr="00BF6A61">
              <w:rPr>
                <w:rStyle w:val="Hyperlink"/>
                <w:noProof/>
              </w:rPr>
              <w:t>Performers</w:t>
            </w:r>
            <w:r>
              <w:rPr>
                <w:noProof/>
                <w:webHidden/>
              </w:rPr>
              <w:tab/>
            </w:r>
            <w:r>
              <w:rPr>
                <w:noProof/>
                <w:webHidden/>
              </w:rPr>
              <w:fldChar w:fldCharType="begin"/>
            </w:r>
            <w:r>
              <w:rPr>
                <w:noProof/>
                <w:webHidden/>
              </w:rPr>
              <w:instrText xml:space="preserve"> PAGEREF _Toc241667213 \h </w:instrText>
            </w:r>
            <w:r>
              <w:rPr>
                <w:noProof/>
                <w:webHidden/>
              </w:rPr>
            </w:r>
            <w:r>
              <w:rPr>
                <w:noProof/>
                <w:webHidden/>
              </w:rPr>
              <w:fldChar w:fldCharType="separate"/>
            </w:r>
            <w:r>
              <w:rPr>
                <w:noProof/>
                <w:webHidden/>
              </w:rPr>
              <w:t>23</w:t>
            </w:r>
            <w:r>
              <w:rPr>
                <w:noProof/>
                <w:webHidden/>
              </w:rPr>
              <w:fldChar w:fldCharType="end"/>
            </w:r>
          </w:hyperlink>
        </w:p>
        <w:p w:rsidR="007F33C7" w:rsidRDefault="007F33C7" w14:paraId="38B32020" w14:textId="7D078FE6">
          <w:pPr>
            <w:pStyle w:val="TOC2"/>
            <w:rPr>
              <w:rFonts w:asciiTheme="minorHAnsi" w:hAnsiTheme="minorHAnsi" w:eastAsiaTheme="minorEastAsia" w:cstheme="minorBidi"/>
              <w:noProof/>
              <w:kern w:val="2"/>
              <w:sz w:val="24"/>
              <w:lang w:eastAsia="en-AU"/>
              <w14:ligatures w14:val="standardContextual"/>
            </w:rPr>
          </w:pPr>
          <w:hyperlink w:history="1" w:anchor="_Toc241667214">
            <w:r w:rsidRPr="00BF6A61">
              <w:rPr>
                <w:rStyle w:val="Hyperlink"/>
                <w:noProof/>
              </w:rPr>
              <w:t>Synopsis</w:t>
            </w:r>
            <w:r>
              <w:rPr>
                <w:noProof/>
                <w:webHidden/>
              </w:rPr>
              <w:tab/>
            </w:r>
            <w:r>
              <w:rPr>
                <w:noProof/>
                <w:webHidden/>
              </w:rPr>
              <w:fldChar w:fldCharType="begin"/>
            </w:r>
            <w:r>
              <w:rPr>
                <w:noProof/>
                <w:webHidden/>
              </w:rPr>
              <w:instrText xml:space="preserve"> PAGEREF _Toc241667214 \h </w:instrText>
            </w:r>
            <w:r>
              <w:rPr>
                <w:noProof/>
                <w:webHidden/>
              </w:rPr>
            </w:r>
            <w:r>
              <w:rPr>
                <w:noProof/>
                <w:webHidden/>
              </w:rPr>
              <w:fldChar w:fldCharType="separate"/>
            </w:r>
            <w:r>
              <w:rPr>
                <w:noProof/>
                <w:webHidden/>
              </w:rPr>
              <w:t>26</w:t>
            </w:r>
            <w:r>
              <w:rPr>
                <w:noProof/>
                <w:webHidden/>
              </w:rPr>
              <w:fldChar w:fldCharType="end"/>
            </w:r>
          </w:hyperlink>
        </w:p>
        <w:p w:rsidR="007F33C7" w:rsidRDefault="007F33C7" w14:paraId="4AE43488" w14:textId="77CDE3A2">
          <w:pPr>
            <w:pStyle w:val="TOC1"/>
            <w:tabs>
              <w:tab w:val="right" w:leader="dot" w:pos="9769"/>
            </w:tabs>
            <w:rPr>
              <w:rFonts w:asciiTheme="minorHAnsi" w:hAnsiTheme="minorHAnsi" w:eastAsiaTheme="minorEastAsia" w:cstheme="minorBidi"/>
              <w:noProof/>
              <w:kern w:val="2"/>
              <w:sz w:val="24"/>
              <w:lang w:eastAsia="en-AU"/>
              <w14:ligatures w14:val="standardContextual"/>
            </w:rPr>
          </w:pPr>
          <w:hyperlink w:history="1" w:anchor="_Toc241667215">
            <w:r w:rsidRPr="00BF6A61">
              <w:rPr>
                <w:rStyle w:val="Hyperlink"/>
                <w:noProof/>
              </w:rPr>
              <w:t>Contact Us</w:t>
            </w:r>
            <w:r>
              <w:rPr>
                <w:noProof/>
                <w:webHidden/>
              </w:rPr>
              <w:tab/>
            </w:r>
            <w:r>
              <w:rPr>
                <w:noProof/>
                <w:webHidden/>
              </w:rPr>
              <w:fldChar w:fldCharType="begin"/>
            </w:r>
            <w:r>
              <w:rPr>
                <w:noProof/>
                <w:webHidden/>
              </w:rPr>
              <w:instrText xml:space="preserve"> PAGEREF _Toc241667215 \h </w:instrText>
            </w:r>
            <w:r>
              <w:rPr>
                <w:noProof/>
                <w:webHidden/>
              </w:rPr>
            </w:r>
            <w:r>
              <w:rPr>
                <w:noProof/>
                <w:webHidden/>
              </w:rPr>
              <w:fldChar w:fldCharType="separate"/>
            </w:r>
            <w:r>
              <w:rPr>
                <w:noProof/>
                <w:webHidden/>
              </w:rPr>
              <w:t>29</w:t>
            </w:r>
            <w:r>
              <w:rPr>
                <w:noProof/>
                <w:webHidden/>
              </w:rPr>
              <w:fldChar w:fldCharType="end"/>
            </w:r>
          </w:hyperlink>
        </w:p>
        <w:p w:rsidR="000A7AA6" w:rsidP="00166EC7" w:rsidRDefault="00166EC7" w14:paraId="52C03DC6" w14:textId="2FC01522">
          <w:pPr>
            <w:rPr>
              <w:b/>
              <w:bCs/>
              <w:noProof/>
            </w:rPr>
          </w:pPr>
          <w:r>
            <w:rPr>
              <w:b/>
              <w:bCs/>
              <w:noProof/>
            </w:rPr>
            <w:fldChar w:fldCharType="end"/>
          </w:r>
        </w:p>
      </w:sdtContent>
    </w:sdt>
    <w:p w:rsidRPr="002911A1" w:rsidR="00F669C9" w:rsidP="18045AB0" w:rsidRDefault="00F669C9" w14:paraId="2F881AA0" w14:textId="308F1497">
      <w:r>
        <w:br w:type="page"/>
      </w:r>
    </w:p>
    <w:p w:rsidRPr="002911A1" w:rsidR="00F669C9" w:rsidP="002911A1" w:rsidRDefault="00F669C9" w14:paraId="091585FC" w14:textId="270B2F6E">
      <w:pPr>
        <w:pStyle w:val="Heading1"/>
        <w:rPr>
          <w:rFonts w:hint="eastAsia"/>
        </w:rPr>
      </w:pPr>
      <w:r>
        <w:fldChar w:fldCharType="begin"/>
      </w:r>
      <w:r>
        <w:instrText xml:space="preserve"> TOC \o "1-3" \h \z \u </w:instrText>
      </w:r>
      <w:r>
        <w:fldChar w:fldCharType="separate"/>
      </w:r>
      <w:bookmarkStart w:name="_Toc231211077" w:id="3"/>
      <w:bookmarkStart w:name="_Toc241667194" w:id="4"/>
      <w:r w:rsidR="34ACF8EB">
        <w:t>About This Guide</w:t>
      </w:r>
      <w:bookmarkEnd w:id="3"/>
      <w:bookmarkEnd w:id="4"/>
    </w:p>
    <w:p w:rsidRPr="00417594" w:rsidR="00417594" w:rsidP="00417594" w:rsidRDefault="00F669C9" w14:paraId="1D719B4E" w14:textId="64589A87">
      <w:r>
        <w:rPr>
          <w:lang w:val="en-US"/>
        </w:rPr>
        <w:fldChar w:fldCharType="end"/>
      </w:r>
      <w:r w:rsidRPr="00417594" w:rsidR="00417594">
        <w:t xml:space="preserve">This </w:t>
      </w:r>
      <w:r w:rsidR="00417594">
        <w:t>A</w:t>
      </w:r>
      <w:r w:rsidRPr="00417594" w:rsidR="00417594">
        <w:t xml:space="preserve">ccess </w:t>
      </w:r>
      <w:r w:rsidR="00417594">
        <w:t>G</w:t>
      </w:r>
      <w:r w:rsidRPr="00417594" w:rsidR="00417594">
        <w:t xml:space="preserve">uide is a document designed to help prepare you for the experience of attending an event at Arts House. </w:t>
      </w:r>
    </w:p>
    <w:p w:rsidRPr="00417594" w:rsidR="00417594" w:rsidP="00417594" w:rsidRDefault="00417594" w14:paraId="37BA0070" w14:textId="5C3AC014">
      <w:r w:rsidRPr="00417594">
        <w:t xml:space="preserve">The first few pages should give you the most important information about the show. </w:t>
      </w:r>
    </w:p>
    <w:p w:rsidRPr="00417594" w:rsidR="00417594" w:rsidP="00417594" w:rsidRDefault="00417594" w14:paraId="6C9C367D" w14:textId="54E7AFBB">
      <w:r w:rsidRPr="00417594">
        <w:t xml:space="preserve">The section after that will tell you how to get here and what to expect from the venue. </w:t>
      </w:r>
    </w:p>
    <w:p w:rsidRPr="00417594" w:rsidR="00417594" w:rsidP="00417594" w:rsidRDefault="00417594" w14:paraId="107BA794" w14:textId="574D8B6C">
      <w:r w:rsidRPr="00417594">
        <w:t xml:space="preserve">The last section goes into detail of the experience of the event you are here to see. This may include spoilers. </w:t>
      </w:r>
    </w:p>
    <w:p w:rsidR="000A7AA6" w:rsidP="000A7AA6" w:rsidRDefault="00417594" w14:paraId="6FEA6880" w14:textId="49713AA4">
      <w:pPr>
        <w:rPr>
          <w:rFonts w:hint="eastAsia" w:ascii="Arial Bold" w:hAnsi="Arial Bold" w:eastAsia="MS Gothic"/>
          <w:bCs/>
          <w:sz w:val="28"/>
          <w:szCs w:val="32"/>
          <w:lang w:val="en-US"/>
        </w:rPr>
      </w:pPr>
      <w:r w:rsidRPr="00417594">
        <w:t>Please use the contents page to navigate to whichever part of the guide is most useful to you.</w:t>
      </w:r>
      <w:r w:rsidR="000A7AA6">
        <w:t xml:space="preserve"> </w:t>
      </w:r>
      <w:bookmarkStart w:name="_Toc231211078" w:id="5"/>
      <w:r w:rsidR="000A7AA6">
        <w:rPr>
          <w:rFonts w:hint="eastAsia"/>
        </w:rPr>
        <w:br w:type="page"/>
      </w:r>
    </w:p>
    <w:p w:rsidRPr="002911A1" w:rsidR="00F669C9" w:rsidP="002911A1" w:rsidRDefault="34ACF8EB" w14:paraId="5E8F8301" w14:textId="432D6226">
      <w:pPr>
        <w:pStyle w:val="Heading1"/>
        <w:rPr>
          <w:rFonts w:hint="eastAsia"/>
        </w:rPr>
      </w:pPr>
      <w:bookmarkStart w:name="_Toc241667195" w:id="6"/>
      <w:r w:rsidRPr="002911A1">
        <w:t>Show Overview</w:t>
      </w:r>
      <w:bookmarkEnd w:id="5"/>
      <w:bookmarkEnd w:id="6"/>
    </w:p>
    <w:p w:rsidRPr="00417594" w:rsidR="00417594" w:rsidP="00417594" w:rsidRDefault="00417594" w14:paraId="3D015387" w14:textId="6B37F961">
      <w:r w:rsidRPr="00417594">
        <w:t>​</w:t>
      </w:r>
      <w:r w:rsidRPr="00417594">
        <w:rPr>
          <w:rStyle w:val="BoldChar"/>
        </w:rPr>
        <w:t>Where</w:t>
      </w:r>
      <w:r w:rsidRPr="00417594">
        <w:t> </w:t>
      </w:r>
    </w:p>
    <w:p w:rsidRPr="00417594" w:rsidR="00417594" w:rsidP="00417594" w:rsidRDefault="00417594" w14:paraId="1269518F" w14:textId="03B1C1CF">
      <w:r w:rsidRPr="00417594">
        <w:t>Arts House  </w:t>
      </w:r>
      <w:r>
        <w:br/>
      </w:r>
      <w:r w:rsidRPr="00417594">
        <w:t>521 Queensberry Street </w:t>
      </w:r>
      <w:r>
        <w:br/>
      </w:r>
      <w:r w:rsidRPr="00417594">
        <w:t>North Melbourne VIC  </w:t>
      </w:r>
    </w:p>
    <w:p w:rsidR="00932FF2" w:rsidP="00417594" w:rsidRDefault="00932FF2" w14:paraId="1B0AACC6" w14:textId="79EAEDBF">
      <w:pPr>
        <w:pStyle w:val="Bold"/>
      </w:pPr>
    </w:p>
    <w:p w:rsidRPr="00417594" w:rsidR="00417594" w:rsidP="00417594" w:rsidRDefault="34ACF8EB" w14:paraId="6D6A9132" w14:textId="0D5BBC3A">
      <w:pPr>
        <w:pStyle w:val="Bold"/>
      </w:pPr>
      <w:r>
        <w:t>When </w:t>
      </w:r>
    </w:p>
    <w:p w:rsidR="00F43FB7" w:rsidP="18045AB0" w:rsidRDefault="41486B47" w14:paraId="33D931FB" w14:textId="77777777">
      <w:r w:rsidRPr="18045AB0">
        <w:rPr>
          <w:lang w:val="en-GB"/>
        </w:rPr>
        <w:t>Tuesday 6 – Sunday 11 October 2026</w:t>
      </w:r>
      <w:r w:rsidRPr="18045AB0">
        <w:t xml:space="preserve"> </w:t>
      </w:r>
      <w:r w:rsidR="00932FF2">
        <w:br/>
      </w:r>
      <w:r w:rsidRPr="18045AB0">
        <w:t>Preview: Tue, 7:30pm</w:t>
      </w:r>
      <w:r w:rsidR="00932FF2">
        <w:br/>
      </w:r>
      <w:r w:rsidRPr="18045AB0">
        <w:t xml:space="preserve">Wed – Fri, 7:30pm </w:t>
      </w:r>
      <w:r w:rsidR="00932FF2">
        <w:br/>
      </w:r>
      <w:r w:rsidRPr="18045AB0" w:rsidR="6AE130CF">
        <w:t xml:space="preserve">Sat, 2pm &amp; </w:t>
      </w:r>
      <w:r w:rsidRPr="18045AB0">
        <w:t xml:space="preserve">7:30pm </w:t>
      </w:r>
      <w:r w:rsidR="00932FF2">
        <w:br/>
      </w:r>
      <w:r w:rsidRPr="18045AB0">
        <w:t xml:space="preserve">Sun, 5pm  </w:t>
      </w:r>
    </w:p>
    <w:p w:rsidR="00932FF2" w:rsidP="18045AB0" w:rsidRDefault="00932FF2" w14:paraId="04BCB6DD" w14:textId="2B3E867A"/>
    <w:p w:rsidRPr="00417594" w:rsidR="00417594" w:rsidP="2F0D9407" w:rsidRDefault="5A3F2B47" w14:paraId="006A3178" w14:textId="0DBEEFB1">
      <w:pPr>
        <w:pStyle w:val="Bold"/>
      </w:pPr>
      <w:r>
        <w:t>Overview</w:t>
      </w:r>
    </w:p>
    <w:p w:rsidRPr="00417594" w:rsidR="00417594" w:rsidP="18045AB0" w:rsidRDefault="09CED836" w14:paraId="5EC3D7A8" w14:textId="683C70A8">
      <w:r w:rsidRPr="18045AB0">
        <w:t>Manifesto of Silences</w:t>
      </w:r>
      <w:r w:rsidR="0F569923">
        <w:t xml:space="preserve"> is a</w:t>
      </w:r>
      <w:r w:rsidR="41BB7389">
        <w:t xml:space="preserve"> 60 minute, </w:t>
      </w:r>
      <w:r w:rsidR="6051CFEC">
        <w:t>6-person</w:t>
      </w:r>
      <w:r w:rsidR="41BB7389">
        <w:t xml:space="preserve"> </w:t>
      </w:r>
      <w:r w:rsidR="0F569923">
        <w:t>show performed</w:t>
      </w:r>
      <w:r w:rsidR="52AA4DD2">
        <w:t xml:space="preserve"> on stage.</w:t>
      </w:r>
    </w:p>
    <w:p w:rsidR="0F7BFB24" w:rsidP="18045AB0" w:rsidRDefault="0F7BFB24" w14:paraId="3F01C0A8" w14:textId="15EFAE14">
      <w:pPr>
        <w:pStyle w:val="ListParagraph"/>
        <w:rPr>
          <w:lang w:val="en-AU"/>
        </w:rPr>
      </w:pPr>
      <w:r w:rsidRPr="18045AB0">
        <w:rPr>
          <w:lang w:val="en-AU"/>
        </w:rPr>
        <w:t xml:space="preserve">It </w:t>
      </w:r>
      <w:r w:rsidRPr="18045AB0" w:rsidR="7D20AA63">
        <w:rPr>
          <w:lang w:val="en-AU"/>
        </w:rPr>
        <w:t>is a Deaf-led performance work created by Irene Holub</w:t>
      </w:r>
    </w:p>
    <w:p w:rsidR="407F91B7" w:rsidP="18045AB0" w:rsidRDefault="407F91B7" w14:paraId="32585220" w14:textId="26F5EF30">
      <w:pPr>
        <w:pStyle w:val="ListParagraph"/>
        <w:rPr>
          <w:rFonts w:ascii="Aptos" w:hAnsi="Aptos" w:eastAsia="Aptos" w:cs="Aptos"/>
          <w:color w:val="000000" w:themeColor="text1"/>
          <w:sz w:val="22"/>
          <w:szCs w:val="22"/>
          <w:lang w:val="en-AU"/>
        </w:rPr>
      </w:pPr>
      <w:r w:rsidRPr="18045AB0">
        <w:rPr>
          <w:lang w:val="en-AU"/>
        </w:rPr>
        <w:t>It combines</w:t>
      </w:r>
      <w:r w:rsidRPr="18045AB0" w:rsidR="7D20AA63">
        <w:rPr>
          <w:lang w:val="en-AU"/>
        </w:rPr>
        <w:t xml:space="preserve"> sign language opera, movement, projection and immersive sound</w:t>
      </w:r>
    </w:p>
    <w:p w:rsidR="02F0E26F" w:rsidP="18045AB0" w:rsidRDefault="02F0E26F" w14:paraId="42DC0372" w14:textId="43E5C793">
      <w:pPr>
        <w:pStyle w:val="ListParagraph"/>
        <w:rPr>
          <w:rFonts w:ascii="Aptos" w:hAnsi="Aptos" w:eastAsia="Aptos" w:cs="Aptos"/>
          <w:color w:val="000000" w:themeColor="text1"/>
          <w:sz w:val="22"/>
          <w:szCs w:val="22"/>
          <w:lang w:val="en-AU"/>
        </w:rPr>
      </w:pPr>
      <w:r w:rsidRPr="18045AB0">
        <w:rPr>
          <w:lang w:val="en-AU"/>
        </w:rPr>
        <w:t>Th</w:t>
      </w:r>
      <w:r w:rsidRPr="18045AB0" w:rsidR="7D20AA63">
        <w:rPr>
          <w:lang w:val="en-AU"/>
        </w:rPr>
        <w:t>e work explores Deaf history, identity, resilience and community</w:t>
      </w:r>
    </w:p>
    <w:p w:rsidRPr="004B7B95" w:rsidR="7D20AA63" w:rsidP="18045AB0" w:rsidRDefault="7D20AA63" w14:paraId="65F9628F" w14:textId="0F0C28C1">
      <w:pPr>
        <w:pStyle w:val="ListParagraph"/>
        <w:rPr>
          <w:rFonts w:ascii="Aptos" w:hAnsi="Aptos" w:eastAsia="Aptos" w:cs="Aptos"/>
          <w:color w:val="000000" w:themeColor="text1"/>
          <w:sz w:val="22"/>
          <w:szCs w:val="22"/>
          <w:lang w:val="en-AU"/>
        </w:rPr>
      </w:pPr>
      <w:r w:rsidRPr="18045AB0">
        <w:rPr>
          <w:lang w:val="en-AU"/>
        </w:rPr>
        <w:t>The performance reflects on the impacts of historical decisions that suppressed Deaf language and culture, while celebrating the strength and creativity of Deaf communities</w:t>
      </w:r>
    </w:p>
    <w:p w:rsidR="004B7B95" w:rsidP="004B7B95" w:rsidRDefault="004B7B95" w14:paraId="2216D998" w14:textId="77777777"/>
    <w:p w:rsidRPr="00C42E1C" w:rsidR="00417594" w:rsidP="00C42E1C" w:rsidRDefault="004B7B95" w14:paraId="5ECBD4DF" w14:textId="32637B43">
      <w:pPr>
        <w:rPr>
          <w:rFonts w:hint="eastAsia" w:ascii="Aptos" w:hAnsi="Aptos" w:eastAsia="Aptos" w:cs="Aptos"/>
          <w:color w:val="000000" w:themeColor="text1"/>
          <w:sz w:val="22"/>
          <w:szCs w:val="22"/>
        </w:rPr>
      </w:pPr>
      <w:r w:rsidRPr="00F43FB7">
        <w:t>Note: This show has a Lockout</w:t>
      </w:r>
    </w:p>
    <w:p w:rsidRPr="002911A1" w:rsidR="00417594" w:rsidP="18045AB0" w:rsidRDefault="00417594" w14:paraId="31ED16A1" w14:textId="34ACDA75">
      <w:r>
        <w:br w:type="page"/>
      </w:r>
    </w:p>
    <w:p w:rsidRPr="002911A1" w:rsidR="00417594" w:rsidP="002911A1" w:rsidRDefault="34ACF8EB" w14:paraId="2908895E" w14:textId="026D3549">
      <w:pPr>
        <w:pStyle w:val="Heading1"/>
        <w:rPr>
          <w:rFonts w:hint="eastAsia"/>
        </w:rPr>
      </w:pPr>
      <w:bookmarkStart w:name="_Toc231211079" w:id="7"/>
      <w:bookmarkStart w:name="_Toc241667196" w:id="8"/>
      <w:r>
        <w:t>Important Notes</w:t>
      </w:r>
      <w:bookmarkEnd w:id="7"/>
      <w:bookmarkEnd w:id="8"/>
    </w:p>
    <w:p w:rsidRPr="00417594" w:rsidR="00417594" w:rsidP="00932FF2" w:rsidRDefault="34ACF8EB" w14:paraId="348070DF" w14:textId="5436B671">
      <w:pPr>
        <w:pStyle w:val="Bold"/>
      </w:pPr>
      <w:r>
        <w:t>Content Notes  </w:t>
      </w:r>
    </w:p>
    <w:p w:rsidRPr="00417594" w:rsidR="00932FF2" w:rsidP="18045AB0" w:rsidRDefault="30315ED8" w14:paraId="3DE35544" w14:textId="7850A36E">
      <w:r w:rsidRPr="18045AB0">
        <w:t xml:space="preserve">Suitable for ages 16+  </w:t>
      </w:r>
    </w:p>
    <w:p w:rsidRPr="00417594" w:rsidR="00932FF2" w:rsidP="18045AB0" w:rsidRDefault="30315ED8" w14:paraId="12602501" w14:textId="2EA68CC6">
      <w:r w:rsidRPr="18045AB0">
        <w:t>Audience members may encounter:</w:t>
      </w:r>
    </w:p>
    <w:p w:rsidRPr="00417594" w:rsidR="00932FF2" w:rsidP="18045AB0" w:rsidRDefault="30315ED8" w14:paraId="4ADA4732" w14:textId="13502594">
      <w:pPr>
        <w:pStyle w:val="ListParagraph"/>
        <w:rPr>
          <w:rFonts w:ascii="Aptos" w:hAnsi="Aptos" w:eastAsia="Aptos" w:cs="Aptos"/>
          <w:color w:val="000000" w:themeColor="text1"/>
          <w:sz w:val="21"/>
          <w:szCs w:val="21"/>
          <w:lang w:val="en-AU"/>
        </w:rPr>
      </w:pPr>
      <w:r w:rsidRPr="18045AB0">
        <w:rPr>
          <w:lang w:val="en-AU"/>
        </w:rPr>
        <w:t>Themes of social exclusion and oppression</w:t>
      </w:r>
    </w:p>
    <w:p w:rsidRPr="00417594" w:rsidR="00932FF2" w:rsidP="18045AB0" w:rsidRDefault="30315ED8" w14:paraId="7271BCBC" w14:textId="6567A5F1">
      <w:pPr>
        <w:pStyle w:val="ListParagraph"/>
        <w:rPr>
          <w:rFonts w:ascii="Aptos" w:hAnsi="Aptos" w:eastAsia="Aptos" w:cs="Aptos"/>
          <w:color w:val="000000" w:themeColor="text1"/>
          <w:sz w:val="21"/>
          <w:szCs w:val="21"/>
          <w:lang w:val="en-AU"/>
        </w:rPr>
      </w:pPr>
      <w:r w:rsidRPr="18045AB0">
        <w:rPr>
          <w:lang w:val="en-AU"/>
        </w:rPr>
        <w:t>Historical discrimination against Deaf people</w:t>
      </w:r>
    </w:p>
    <w:p w:rsidRPr="00417594" w:rsidR="00932FF2" w:rsidP="18045AB0" w:rsidRDefault="30315ED8" w14:paraId="23BAB328" w14:textId="17C73DB8">
      <w:pPr>
        <w:pStyle w:val="ListParagraph"/>
        <w:rPr>
          <w:rFonts w:ascii="Aptos" w:hAnsi="Aptos" w:eastAsia="Aptos" w:cs="Aptos"/>
          <w:color w:val="000000" w:themeColor="text1"/>
          <w:sz w:val="21"/>
          <w:szCs w:val="21"/>
          <w:lang w:val="en-AU"/>
        </w:rPr>
      </w:pPr>
      <w:r w:rsidRPr="18045AB0">
        <w:rPr>
          <w:lang w:val="en-AU"/>
        </w:rPr>
        <w:t>Discussion of language suppression and cultural erasure</w:t>
      </w:r>
    </w:p>
    <w:p w:rsidRPr="00417594" w:rsidR="00932FF2" w:rsidP="18045AB0" w:rsidRDefault="30315ED8" w14:paraId="52E07706" w14:textId="68EBF23E">
      <w:pPr>
        <w:pStyle w:val="ListParagraph"/>
        <w:rPr>
          <w:rFonts w:ascii="Aptos" w:hAnsi="Aptos" w:eastAsia="Aptos" w:cs="Aptos"/>
          <w:color w:val="000000" w:themeColor="text1"/>
          <w:sz w:val="21"/>
          <w:szCs w:val="21"/>
          <w:lang w:val="en-AU"/>
        </w:rPr>
      </w:pPr>
      <w:r w:rsidRPr="18045AB0">
        <w:rPr>
          <w:lang w:val="en-AU"/>
        </w:rPr>
        <w:t>Emotional themes including grief, resilience and transformation</w:t>
      </w:r>
    </w:p>
    <w:p w:rsidRPr="00417594" w:rsidR="00932FF2" w:rsidP="18045AB0" w:rsidRDefault="30315ED8" w14:paraId="680A29FE" w14:textId="3564460E">
      <w:pPr>
        <w:pStyle w:val="ListParagraph"/>
        <w:rPr>
          <w:rFonts w:ascii="Aptos" w:hAnsi="Aptos" w:eastAsia="Aptos" w:cs="Aptos"/>
          <w:color w:val="000000" w:themeColor="text1"/>
          <w:sz w:val="21"/>
          <w:szCs w:val="21"/>
          <w:lang w:val="en-AU"/>
        </w:rPr>
      </w:pPr>
      <w:r w:rsidRPr="18045AB0">
        <w:rPr>
          <w:lang w:val="en-AU"/>
        </w:rPr>
        <w:t>Audism</w:t>
      </w:r>
    </w:p>
    <w:p w:rsidRPr="00417594" w:rsidR="00932FF2" w:rsidP="18045AB0" w:rsidRDefault="30315ED8" w14:paraId="3D16AAE5" w14:textId="7D7E3C65">
      <w:pPr>
        <w:pStyle w:val="ListParagraph"/>
        <w:rPr>
          <w:rFonts w:ascii="Aptos" w:hAnsi="Aptos" w:eastAsia="Aptos" w:cs="Aptos"/>
          <w:color w:val="000000" w:themeColor="text1"/>
          <w:sz w:val="21"/>
          <w:szCs w:val="21"/>
          <w:lang w:val="en-AU"/>
        </w:rPr>
      </w:pPr>
      <w:r w:rsidRPr="18045AB0">
        <w:rPr>
          <w:lang w:val="en-AU"/>
        </w:rPr>
        <w:t>Oralism</w:t>
      </w:r>
    </w:p>
    <w:p w:rsidRPr="00417594" w:rsidR="00932FF2" w:rsidP="18045AB0" w:rsidRDefault="30315ED8" w14:paraId="2697C2EA" w14:textId="0F802445">
      <w:pPr>
        <w:pStyle w:val="ListParagraph"/>
        <w:rPr>
          <w:rFonts w:ascii="Aptos" w:hAnsi="Aptos" w:eastAsia="Aptos" w:cs="Aptos"/>
          <w:color w:val="000000" w:themeColor="text1"/>
          <w:sz w:val="21"/>
          <w:szCs w:val="21"/>
          <w:lang w:val="en-AU"/>
        </w:rPr>
      </w:pPr>
      <w:r w:rsidRPr="18045AB0">
        <w:rPr>
          <w:lang w:val="en-AU"/>
        </w:rPr>
        <w:t>Strong emotional content</w:t>
      </w:r>
    </w:p>
    <w:p w:rsidRPr="00417594" w:rsidR="00932FF2" w:rsidP="18045AB0" w:rsidRDefault="30315ED8" w14:paraId="16D57881" w14:textId="110AC9A5">
      <w:pPr>
        <w:pStyle w:val="ListParagraph"/>
        <w:rPr>
          <w:rFonts w:ascii="Aptos" w:hAnsi="Aptos" w:eastAsia="Aptos" w:cs="Aptos"/>
          <w:color w:val="000000" w:themeColor="text1"/>
          <w:sz w:val="21"/>
          <w:szCs w:val="21"/>
          <w:lang w:val="en-AU"/>
        </w:rPr>
      </w:pPr>
      <w:r w:rsidRPr="18045AB0">
        <w:rPr>
          <w:lang w:val="en-AU"/>
        </w:rPr>
        <w:t>Theatrical darkness</w:t>
      </w:r>
    </w:p>
    <w:p w:rsidRPr="00417594" w:rsidR="00932FF2" w:rsidP="18045AB0" w:rsidRDefault="30315ED8" w14:paraId="6AFFB61F" w14:textId="46EC4775">
      <w:pPr>
        <w:pStyle w:val="ListParagraph"/>
        <w:rPr>
          <w:rFonts w:ascii="Aptos" w:hAnsi="Aptos" w:eastAsia="Aptos" w:cs="Aptos"/>
          <w:color w:val="000000" w:themeColor="text1"/>
          <w:sz w:val="21"/>
          <w:szCs w:val="21"/>
          <w:lang w:val="en-AU"/>
        </w:rPr>
      </w:pPr>
      <w:r w:rsidRPr="18045AB0">
        <w:rPr>
          <w:lang w:val="en-AU"/>
        </w:rPr>
        <w:t>Immersive sound</w:t>
      </w:r>
    </w:p>
    <w:p w:rsidRPr="00417594" w:rsidR="00932FF2" w:rsidP="18045AB0" w:rsidRDefault="30315ED8" w14:paraId="6AE7167E" w14:textId="00CB0797">
      <w:pPr>
        <w:pStyle w:val="ListParagraph"/>
        <w:rPr>
          <w:rFonts w:ascii="Aptos" w:hAnsi="Aptos" w:eastAsia="Aptos" w:cs="Aptos"/>
          <w:color w:val="000000" w:themeColor="text1"/>
          <w:sz w:val="21"/>
          <w:szCs w:val="21"/>
          <w:lang w:val="en-AU"/>
        </w:rPr>
      </w:pPr>
      <w:r w:rsidRPr="18045AB0">
        <w:rPr>
          <w:lang w:val="en-AU"/>
        </w:rPr>
        <w:t>Projection and changing lighting states</w:t>
      </w:r>
    </w:p>
    <w:p w:rsidRPr="00417594" w:rsidR="00932FF2" w:rsidP="18045AB0" w:rsidRDefault="30315ED8" w14:paraId="1C0649A6" w14:textId="5F84F48C">
      <w:r w:rsidRPr="18045AB0">
        <w:t xml:space="preserve">These warnings are intended to help audience members prepare and make informed choices about attendance. No graphic violence or explicit sexual content is described. </w:t>
      </w:r>
    </w:p>
    <w:p w:rsidRPr="00417594" w:rsidR="00932FF2" w:rsidP="18045AB0" w:rsidRDefault="00932FF2" w14:paraId="2475DEE5" w14:textId="518F9828">
      <w:pPr>
        <w:rPr>
          <w:color w:val="FF0000"/>
        </w:rPr>
      </w:pPr>
    </w:p>
    <w:p w:rsidRPr="00417594" w:rsidR="00417594" w:rsidP="00932FF2" w:rsidRDefault="34ACF8EB" w14:paraId="5217D301" w14:textId="58345717">
      <w:pPr>
        <w:pStyle w:val="Bold"/>
      </w:pPr>
      <w:r>
        <w:t>General Notes </w:t>
      </w:r>
    </w:p>
    <w:p w:rsidR="41D6CA56" w:rsidP="18045AB0" w:rsidRDefault="41D6CA56" w14:paraId="55F0F9BD" w14:textId="0B422A91">
      <w:r w:rsidR="41D6CA56">
        <w:rPr/>
        <w:t xml:space="preserve">There will be an </w:t>
      </w:r>
      <w:r w:rsidR="09878D6B">
        <w:rPr/>
        <w:t>A</w:t>
      </w:r>
      <w:r w:rsidR="41D6CA56">
        <w:rPr/>
        <w:t xml:space="preserve">cknowledgement of </w:t>
      </w:r>
      <w:r w:rsidR="7ED8431B">
        <w:rPr/>
        <w:t>C</w:t>
      </w:r>
      <w:r w:rsidR="41D6CA56">
        <w:rPr/>
        <w:t>ountry and Deaf elders played on a video in the foyer prior to entering.</w:t>
      </w:r>
    </w:p>
    <w:p w:rsidR="41D6CA56" w:rsidP="18045AB0" w:rsidRDefault="41D6CA56" w14:paraId="1A143F13" w14:textId="389A2A7D">
      <w:pPr/>
      <w:r w:rsidR="41D6CA56">
        <w:rPr/>
        <w:t>This performance is a lock-out. There is no entrance to the performance once it has started. If you need to leave during the performance, you can, however you will not be able to re-enter.</w:t>
      </w:r>
    </w:p>
    <w:p w:rsidR="6394B7B6" w:rsidRDefault="6394B7B6" w14:paraId="63363E15" w14:textId="1B5E2DC2">
      <w:r w:rsidR="6394B7B6">
        <w:rPr/>
        <w:t>You can watch the performance on a small screen in the foyer if you are late and unable to enter.</w:t>
      </w:r>
    </w:p>
    <w:p w:rsidR="4639E3F3" w:rsidP="49B4CBA2" w:rsidRDefault="4639E3F3" w14:paraId="66B191C3" w14:textId="1B5CEF53">
      <w:pPr>
        <w:pStyle w:val="Normal"/>
        <w:suppressLineNumbers w:val="0"/>
        <w:bidi w:val="0"/>
        <w:spacing w:before="0" w:beforeAutospacing="off" w:after="200" w:afterAutospacing="off" w:line="276" w:lineRule="auto"/>
        <w:ind w:left="0" w:right="0"/>
        <w:jc w:val="left"/>
      </w:pPr>
      <w:r w:rsidR="4639E3F3">
        <w:rPr/>
        <w:t>Th</w:t>
      </w:r>
      <w:r w:rsidR="647EE7FA">
        <w:rPr/>
        <w:t>is performance</w:t>
      </w:r>
      <w:r w:rsidR="4639E3F3">
        <w:rPr/>
        <w:t xml:space="preserve"> </w:t>
      </w:r>
      <w:r w:rsidR="4639E3F3">
        <w:rPr/>
        <w:t>contains</w:t>
      </w:r>
      <w:r w:rsidRPr="31F9AE20" w:rsidR="226DA330">
        <w:rPr>
          <w:rFonts w:ascii="Arial" w:hAnsi="Arial" w:eastAsia="Arial" w:cs="Arial"/>
          <w:noProof w:val="0"/>
          <w:sz w:val="20"/>
          <w:szCs w:val="20"/>
          <w:lang w:val="en-AU"/>
        </w:rPr>
        <w:t xml:space="preserve"> loud music, lights that black out, lights that change colours and intensity, abrupt lighting changes, and under seat vibration.  </w:t>
      </w:r>
    </w:p>
    <w:p w:rsidR="18045AB0" w:rsidP="18045AB0" w:rsidRDefault="18045AB0" w14:paraId="5BC55CE2" w14:textId="62C78E09">
      <w:pPr>
        <w:pStyle w:val="Bold"/>
      </w:pPr>
    </w:p>
    <w:p w:rsidRPr="00D3701E" w:rsidR="00620912" w:rsidP="00D3701E" w:rsidRDefault="18045AB0" w14:paraId="6AB7774A" w14:textId="448F02B9">
      <w:r>
        <w:br w:type="page"/>
      </w:r>
      <w:bookmarkStart w:name="_Toc231211080" w:id="9"/>
    </w:p>
    <w:p w:rsidRPr="002911A1" w:rsidR="00932FF2" w:rsidP="002911A1" w:rsidRDefault="53C440DB" w14:paraId="18FA2DB7" w14:textId="372A3EC9">
      <w:pPr>
        <w:pStyle w:val="Heading1"/>
        <w:rPr>
          <w:rFonts w:hint="eastAsia"/>
        </w:rPr>
      </w:pPr>
      <w:bookmarkStart w:name="_Toc241667197" w:id="10"/>
      <w:r>
        <w:t>Access Services</w:t>
      </w:r>
      <w:bookmarkEnd w:id="9"/>
      <w:bookmarkEnd w:id="10"/>
    </w:p>
    <w:p w:rsidR="60CF6482" w:rsidP="18045AB0" w:rsidRDefault="6A9B2772" w14:paraId="759B04B0" w14:textId="6838E79D">
      <w:pPr>
        <w:rPr>
          <w:b/>
          <w:bCs/>
        </w:rPr>
      </w:pPr>
      <w:r w:rsidRPr="18045AB0">
        <w:rPr>
          <w:b/>
          <w:bCs/>
        </w:rPr>
        <w:t>Deaf and Hard of Hearing Access</w:t>
      </w:r>
    </w:p>
    <w:p w:rsidR="60CF6482" w:rsidP="18045AB0" w:rsidRDefault="6A9B2772" w14:paraId="2D516E19" w14:textId="31CD3613">
      <w:r w:rsidRPr="18045AB0">
        <w:t xml:space="preserve">This work has been created by Deaf artists and is performed in sign language. The show is designed to be accessible to both sign language users and non-signers. </w:t>
      </w:r>
    </w:p>
    <w:p w:rsidR="60CF6482" w:rsidP="18045AB0" w:rsidRDefault="6A9B2772" w14:paraId="5D239946" w14:textId="2786E0C1">
      <w:r w:rsidRPr="18045AB0">
        <w:t xml:space="preserve">The performance communicates through movement, visual storytelling, sign language, projection and sound. Prior knowledge of sign language is not required. </w:t>
      </w:r>
    </w:p>
    <w:p w:rsidR="005C1070" w:rsidP="18045AB0" w:rsidRDefault="005C1070" w14:paraId="3D145927" w14:textId="77777777">
      <w:pPr>
        <w:rPr>
          <w:b/>
          <w:bCs/>
        </w:rPr>
      </w:pPr>
      <w:r>
        <w:rPr>
          <w:noProof/>
        </w:rPr>
        <w:drawing>
          <wp:inline distT="0" distB="0" distL="0" distR="0" wp14:anchorId="53077C81" wp14:editId="61402FD6">
            <wp:extent cx="742950" cy="742950"/>
            <wp:effectExtent l="0" t="0" r="0" b="0"/>
            <wp:docPr id="46234222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342223" name="Picture 2">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rsidR="60CF6482" w:rsidP="18045AB0" w:rsidRDefault="6A9B2772" w14:paraId="105B160F" w14:textId="7FD8D946">
      <w:pPr>
        <w:rPr>
          <w:b/>
          <w:bCs/>
        </w:rPr>
      </w:pPr>
      <w:r w:rsidRPr="18045AB0">
        <w:rPr>
          <w:b/>
          <w:bCs/>
        </w:rPr>
        <w:t>Interpreters</w:t>
      </w:r>
    </w:p>
    <w:p w:rsidR="60CF6482" w:rsidP="18045AB0" w:rsidRDefault="6A9B2772" w14:paraId="3DB45D69" w14:textId="07C704F9">
      <w:r w:rsidRPr="18045AB0">
        <w:t xml:space="preserve">The show will </w:t>
      </w:r>
      <w:r w:rsidRPr="005C1070">
        <w:rPr>
          <w:b/>
          <w:bCs/>
        </w:rPr>
        <w:t>not</w:t>
      </w:r>
      <w:r w:rsidRPr="18045AB0">
        <w:t xml:space="preserve"> be interpreted into English.</w:t>
      </w:r>
    </w:p>
    <w:p w:rsidR="60CF6482" w:rsidP="18045AB0" w:rsidRDefault="6A9B2772" w14:paraId="0EC0F824" w14:textId="310F72C5">
      <w:r w:rsidRPr="18045AB0">
        <w:t>Deaf Blind Auslan users may bring Auslan interpreters to support their experience.</w:t>
      </w:r>
    </w:p>
    <w:p w:rsidR="6700D7FF" w:rsidP="015DE928" w:rsidRDefault="003004E3" w14:paraId="2B0A9046" w14:textId="05FD4DB5">
      <w:pPr>
        <w:spacing w:after="0"/>
        <w:rPr>
          <w:color w:val="FF0000"/>
        </w:rPr>
      </w:pPr>
      <w:r>
        <w:t>The post-show Artist Talk facilitated by Darlene Thornton will be Auslan interpreted.</w:t>
      </w:r>
      <w:r>
        <w:br/>
      </w:r>
      <w:r w:rsidR="60CF6482">
        <w:br/>
      </w:r>
      <w:r w:rsidR="6700D7FF">
        <w:rPr>
          <w:noProof/>
        </w:rPr>
        <w:drawing>
          <wp:inline distT="0" distB="0" distL="0" distR="0" wp14:anchorId="30140108" wp14:editId="71C9359C">
            <wp:extent cx="685800" cy="685800"/>
            <wp:effectExtent l="0" t="0" r="0" b="0"/>
            <wp:docPr id="416193275" name="Picture 2">
              <a:extLst xmlns:a="http://schemas.openxmlformats.org/drawingml/2006/main">
                <a:ext uri="{FF2B5EF4-FFF2-40B4-BE49-F238E27FC236}">
                  <a16:creationId xmlns:a16="http://schemas.microsoft.com/office/drawing/2014/main" id="{ABFBC882-3D06-D6AC-9AB1-1CB99F14B68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193275" name="Picture 2">
                      <a:extLst>
                        <a:ext uri="{FF2B5EF4-FFF2-40B4-BE49-F238E27FC236}">
                          <a16:creationId xmlns:a16="http://schemas.microsoft.com/office/drawing/2014/main" id="{ABFBC882-3D06-D6AC-9AB1-1CB99F14B682}"/>
                        </a:ex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6700D7FF" w:rsidRDefault="6700D7FF" w14:paraId="4761B3BD" w14:textId="77777777">
      <w:r>
        <w:t>Visual Rating 100%</w:t>
      </w:r>
    </w:p>
    <w:p w:rsidR="18045AB0" w:rsidRDefault="0AF000EE" w14:paraId="1E8C59EC" w14:textId="1FC130EB">
      <w:r>
        <w:t>Entirely visual or all non-visual elements open captioned.</w:t>
      </w:r>
    </w:p>
    <w:p w:rsidR="015DE928" w:rsidRDefault="015DE928" w14:paraId="5A15C170" w14:textId="0EB57129"/>
    <w:p w:rsidR="00AA05D2" w:rsidP="00417594" w:rsidRDefault="643819D2" w14:paraId="795A32B2" w14:textId="006C2C05">
      <w:r>
        <w:rPr>
          <w:noProof/>
        </w:rPr>
        <w:drawing>
          <wp:inline distT="0" distB="0" distL="0" distR="0" wp14:anchorId="4ED897D8" wp14:editId="367A4E9A">
            <wp:extent cx="714375" cy="712787"/>
            <wp:effectExtent l="0" t="0" r="0" b="0"/>
            <wp:docPr id="57352" name="Picture 6">
              <a:extLst xmlns:a="http://schemas.openxmlformats.org/drawingml/2006/main">
                <a:ext uri="{FF2B5EF4-FFF2-40B4-BE49-F238E27FC236}">
                  <a16:creationId xmlns:a16="http://schemas.microsoft.com/office/drawing/2014/main" id="{E675A946-8AD4-87FD-288F-3234BD2018F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2" name="Picture 6">
                      <a:extLst>
                        <a:ext uri="{FF2B5EF4-FFF2-40B4-BE49-F238E27FC236}">
                          <a16:creationId xmlns:a16="http://schemas.microsoft.com/office/drawing/2014/main" id="{E675A946-8AD4-87FD-288F-3234BD2018F2}"/>
                        </a:ex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4375" cy="7127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AA05D2" w:rsidP="00417594" w:rsidRDefault="68968F52" w14:paraId="6A64146B" w14:textId="2118C301">
      <w:r>
        <w:t>Assistive Listening is available free of charge.  Ask staff for assistance on arrival.</w:t>
      </w:r>
    </w:p>
    <w:p w:rsidR="015DE928" w:rsidRDefault="015DE928" w14:paraId="3A2DFC4B" w14:textId="274AFFD8"/>
    <w:p w:rsidR="502A6C4C" w:rsidP="015DE928" w:rsidRDefault="502A6C4C" w14:paraId="0FB32F64" w14:textId="46B4C4EE">
      <w:pPr>
        <w:spacing w:after="0"/>
      </w:pPr>
      <w:r>
        <w:rPr>
          <w:noProof/>
        </w:rPr>
        <w:drawing>
          <wp:inline distT="0" distB="0" distL="0" distR="0" wp14:anchorId="05E2CA42" wp14:editId="590A63B6">
            <wp:extent cx="800100" cy="800100"/>
            <wp:effectExtent l="0" t="0" r="0" b="0"/>
            <wp:docPr id="545610412" name="Picture 17">
              <a:extLst xmlns:a="http://schemas.openxmlformats.org/drawingml/2006/main">
                <a:ext uri="{FF2B5EF4-FFF2-40B4-BE49-F238E27FC236}">
                  <a16:creationId xmlns:a16="http://schemas.microsoft.com/office/drawing/2014/main" id="{3C9D96B4-0A3D-AD73-51D7-3973AA77E20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96718" name="Picture 17">
                      <a:extLst>
                        <a:ext uri="{FF2B5EF4-FFF2-40B4-BE49-F238E27FC236}">
                          <a16:creationId xmlns:a16="http://schemas.microsoft.com/office/drawing/2014/main" id="{3C9D96B4-0A3D-AD73-51D7-3973AA77E202}"/>
                        </a:ex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502A6C4C" w:rsidRDefault="502A6C4C" w14:paraId="04999D30" w14:textId="2905FCFC">
      <w:r w:rsidRPr="015DE928">
        <w:rPr>
          <w:lang w:val="en-GB"/>
        </w:rPr>
        <w:t xml:space="preserve">The quiet space will be available for you to use before and after the show. </w:t>
      </w:r>
    </w:p>
    <w:p w:rsidR="502A6C4C" w:rsidRDefault="502A6C4C" w14:paraId="2EA1EF84" w14:textId="74931FB3">
      <w:r w:rsidRPr="015DE928">
        <w:rPr>
          <w:lang w:val="en-GB"/>
        </w:rPr>
        <w:t>More information about the quiet space </w:t>
      </w:r>
      <w:r>
        <w:t>can be found later in this guide.</w:t>
      </w:r>
    </w:p>
    <w:p w:rsidR="015DE928" w:rsidRDefault="015DE928" w14:paraId="7424CEB7" w14:textId="41E2C93D"/>
    <w:p w:rsidR="502A6C4C" w:rsidRDefault="502A6C4C" w14:paraId="5DF99533" w14:textId="77777777">
      <w:r>
        <w:rPr>
          <w:noProof/>
        </w:rPr>
        <w:drawing>
          <wp:inline distT="0" distB="0" distL="0" distR="0" wp14:anchorId="06BCDCBE" wp14:editId="546E507C">
            <wp:extent cx="714375" cy="714375"/>
            <wp:effectExtent l="0" t="0" r="0" b="0"/>
            <wp:docPr id="1565305941" name="Picture 4">
              <a:extLst xmlns:a="http://schemas.openxmlformats.org/drawingml/2006/main">
                <a:ext uri="{FF2B5EF4-FFF2-40B4-BE49-F238E27FC236}">
                  <a16:creationId xmlns:a16="http://schemas.microsoft.com/office/drawing/2014/main" id="{D88BC213-E26D-39CA-3C7A-2DF30321E27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9" name="Picture 4">
                      <a:extLst>
                        <a:ext uri="{FF2B5EF4-FFF2-40B4-BE49-F238E27FC236}">
                          <a16:creationId xmlns:a16="http://schemas.microsoft.com/office/drawing/2014/main" id="{D88BC213-E26D-39CA-3C7A-2DF30321E272}"/>
                        </a:ex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p w:rsidR="502A6C4C" w:rsidRDefault="502A6C4C" w14:paraId="526FB6FA" w14:textId="640AE85A">
      <w:r>
        <w:t>Assistance Animals are welcome.</w:t>
      </w:r>
    </w:p>
    <w:p w:rsidR="015DE928" w:rsidRDefault="015DE928" w14:paraId="5DF27E8F" w14:textId="747E8AC8"/>
    <w:p w:rsidR="00AA05D2" w:rsidP="00417594" w:rsidRDefault="00AA05D2" w14:paraId="5E65CBFF" w14:textId="77777777">
      <w:r w:rsidRPr="00AA05D2">
        <w:rPr>
          <w:noProof/>
        </w:rPr>
        <w:drawing>
          <wp:inline distT="0" distB="0" distL="0" distR="0" wp14:anchorId="4CCB1231" wp14:editId="7DF02B60">
            <wp:extent cx="714375" cy="714375"/>
            <wp:effectExtent l="0" t="0" r="9525" b="9525"/>
            <wp:docPr id="57355" name="Picture 13">
              <a:extLst xmlns:a="http://schemas.openxmlformats.org/drawingml/2006/main">
                <a:ext uri="{FF2B5EF4-FFF2-40B4-BE49-F238E27FC236}">
                  <a16:creationId xmlns:a16="http://schemas.microsoft.com/office/drawing/2014/main" id="{1A6ED712-C6A9-D547-9C0C-757AB1A80ED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5" name="Picture 13">
                      <a:extLst>
                        <a:ext uri="{FF2B5EF4-FFF2-40B4-BE49-F238E27FC236}">
                          <a16:creationId xmlns:a16="http://schemas.microsoft.com/office/drawing/2014/main" id="{1A6ED712-C6A9-D547-9C0C-757AB1A80ED4}"/>
                        </a:ex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AA05D2" w:rsidP="00AA05D2" w:rsidRDefault="00AA05D2" w14:paraId="025C0D08" w14:textId="77777777">
      <w:r w:rsidRPr="00AA05D2">
        <w:t xml:space="preserve">This performance is fully wheelchair accessible. </w:t>
      </w:r>
    </w:p>
    <w:p w:rsidR="1EC40D16" w:rsidRDefault="1EC40D16" w14:paraId="47424522" w14:textId="55A8EAC5">
      <w:r>
        <w:t>More information on wheelchair accessible entrances and bathrooms can be found later in this guide.</w:t>
      </w:r>
    </w:p>
    <w:p w:rsidR="015DE928" w:rsidRDefault="015DE928" w14:paraId="018FB626" w14:textId="249DEB12"/>
    <w:p w:rsidR="008B7341" w:rsidP="00371AE8" w:rsidRDefault="008B7341" w14:paraId="7E68CDC0" w14:textId="77777777">
      <w:r w:rsidRPr="008B7341">
        <w:rPr>
          <w:noProof/>
        </w:rPr>
        <w:drawing>
          <wp:inline distT="0" distB="0" distL="0" distR="0" wp14:anchorId="3EAA24A1" wp14:editId="4B9DE415">
            <wp:extent cx="838200" cy="838200"/>
            <wp:effectExtent l="0" t="0" r="0" b="0"/>
            <wp:docPr id="765752645" name="Picture 2">
              <a:extLst xmlns:a="http://schemas.openxmlformats.org/drawingml/2006/main">
                <a:ext uri="{FF2B5EF4-FFF2-40B4-BE49-F238E27FC236}">
                  <a16:creationId xmlns:a16="http://schemas.microsoft.com/office/drawing/2014/main" id="{73688E4C-4FE8-40D5-1B91-1BAFC31B654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52645" name="Picture 2">
                      <a:extLst>
                        <a:ext uri="{FF2B5EF4-FFF2-40B4-BE49-F238E27FC236}">
                          <a16:creationId xmlns:a16="http://schemas.microsoft.com/office/drawing/2014/main" id="{73688E4C-4FE8-40D5-1B91-1BAFC31B654B}"/>
                        </a:ext>
                        <a:ext uri="{C183D7F6-B498-43B3-948B-1728B52AA6E4}">
                          <adec:decorative xmlns:adec="http://schemas.microsoft.com/office/drawing/2017/decorative" val="1"/>
                        </a:ext>
                      </a:extLst>
                    </pic:cNvPr>
                    <pic:cNvPicPr>
                      <a:picLocks noChangeAspect="1" noChangeArrowheads="1"/>
                    </pic:cNvPicPr>
                  </pic:nvPicPr>
                  <pic:blipFill>
                    <a:blip r:embed="rId24">
                      <a:extLst>
                        <a:ext uri="{96DAC541-7B7A-43D3-8B79-37D633B846F1}">
                          <asvg:svgBlip xmlns:asvg="http://schemas.microsoft.com/office/drawing/2016/SVG/main" r:embed="rId25"/>
                        </a:ext>
                      </a:extLst>
                    </a:blip>
                    <a:srcRect/>
                    <a:stretch/>
                  </pic:blipFill>
                  <pic:spPr bwMode="auto">
                    <a:xfrm>
                      <a:off x="0" y="0"/>
                      <a:ext cx="8382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8B7341" w:rsidP="00371AE8" w:rsidRDefault="008B7341" w14:paraId="5552D74F" w14:textId="538708C8">
      <w:r w:rsidRPr="008B7341">
        <w:t>We offer a Meet and Assist service.</w:t>
      </w:r>
    </w:p>
    <w:p w:rsidR="00371AE8" w:rsidP="00371AE8" w:rsidRDefault="4A1F92E3" w14:paraId="6C531C34" w14:textId="5A0B5DD7">
      <w:r>
        <w:t xml:space="preserve">Please </w:t>
      </w:r>
      <w:hyperlink w:history="1" w:anchor="_Contact_Us">
        <w:r w:rsidRPr="003E3FA1">
          <w:rPr>
            <w:rStyle w:val="Hyperlink"/>
          </w:rPr>
          <w:t>Contact Us</w:t>
        </w:r>
      </w:hyperlink>
      <w:r>
        <w:t xml:space="preserve"> so we can arrange this for you.</w:t>
      </w:r>
    </w:p>
    <w:p w:rsidR="008B7341" w:rsidP="00371AE8" w:rsidRDefault="008B7341" w14:paraId="3C300B91" w14:textId="77777777"/>
    <w:p w:rsidR="008B7341" w:rsidP="00371AE8" w:rsidRDefault="008B7341" w14:paraId="1C04C29E" w14:textId="21B3FC9E">
      <w:r w:rsidRPr="008B7341">
        <w:rPr>
          <w:noProof/>
        </w:rPr>
        <w:drawing>
          <wp:inline distT="0" distB="0" distL="0" distR="0" wp14:anchorId="10EEFA70" wp14:editId="5DC697BD">
            <wp:extent cx="1047750" cy="1047750"/>
            <wp:effectExtent l="0" t="0" r="0" b="0"/>
            <wp:docPr id="662394008" name="Picture 19">
              <a:extLst xmlns:a="http://schemas.openxmlformats.org/drawingml/2006/main">
                <a:ext uri="{FF2B5EF4-FFF2-40B4-BE49-F238E27FC236}">
                  <a16:creationId xmlns:a16="http://schemas.microsoft.com/office/drawing/2014/main" id="{EF38C62B-3C31-2E0E-94D2-F15710CF795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394008" name="Picture 19">
                      <a:extLst>
                        <a:ext uri="{FF2B5EF4-FFF2-40B4-BE49-F238E27FC236}">
                          <a16:creationId xmlns:a16="http://schemas.microsoft.com/office/drawing/2014/main" id="{EF38C62B-3C31-2E0E-94D2-F15710CF7952}"/>
                        </a:ext>
                        <a:ext uri="{C183D7F6-B498-43B3-948B-1728B52AA6E4}">
                          <adec:decorative xmlns:adec="http://schemas.microsoft.com/office/drawing/2017/decorative" val="1"/>
                        </a:ext>
                      </a:extLst>
                    </pic:cNvPr>
                    <pic:cNvPicPr>
                      <a:picLocks noChangeAspect="1" noChangeArrowheads="1"/>
                    </pic:cNvPicPr>
                  </pic:nvPicPr>
                  <pic:blipFill>
                    <a:blip r:embed="rId26">
                      <a:extLst>
                        <a:ext uri="{96DAC541-7B7A-43D3-8B79-37D633B846F1}">
                          <asvg:svgBlip xmlns:asvg="http://schemas.microsoft.com/office/drawing/2016/SVG/main" r:embed="rId27"/>
                        </a:ext>
                      </a:extLst>
                    </a:blip>
                    <a:srcRect/>
                    <a:stretch/>
                  </pic:blipFill>
                  <pic:spPr bwMode="auto">
                    <a:xfrm>
                      <a:off x="0" y="0"/>
                      <a:ext cx="1047750"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8B7341" w:rsidP="00371AE8" w:rsidRDefault="008B7341" w14:paraId="4C7F78DB" w14:textId="77777777">
      <w:r w:rsidRPr="008B7341">
        <w:t>Patrons who need to can gain Early Access to the venue.</w:t>
      </w:r>
    </w:p>
    <w:p w:rsidR="008B7341" w:rsidRDefault="1F14FE9D" w14:paraId="5FD5DF2D" w14:textId="15A40608">
      <w:pPr>
        <w:spacing w:after="0" w:line="240" w:lineRule="auto"/>
      </w:pPr>
      <w:r>
        <w:t>Please approach Ushers to let them know you would like to utilise this.</w:t>
      </w:r>
    </w:p>
    <w:p w:rsidR="015DE928" w:rsidP="015DE928" w:rsidRDefault="015DE928" w14:paraId="59FE1D91" w14:textId="3589A1BE">
      <w:pPr>
        <w:spacing w:after="0" w:line="240" w:lineRule="auto"/>
      </w:pPr>
    </w:p>
    <w:p w:rsidR="008B7341" w:rsidRDefault="34EB7245" w14:paraId="7D1E9B84" w14:textId="768DCDAF">
      <w:pPr>
        <w:spacing w:after="0" w:line="240" w:lineRule="auto"/>
      </w:pPr>
      <w:r>
        <w:rPr>
          <w:noProof/>
        </w:rPr>
        <w:drawing>
          <wp:inline distT="0" distB="0" distL="0" distR="0" wp14:anchorId="224D0DBC" wp14:editId="0E1D1E0B">
            <wp:extent cx="1047750" cy="1047750"/>
            <wp:effectExtent l="0" t="0" r="0" b="0"/>
            <wp:docPr id="380602771" name="Picture 19">
              <a:extLst xmlns:a="http://schemas.openxmlformats.org/drawingml/2006/main">
                <a:ext uri="{FF2B5EF4-FFF2-40B4-BE49-F238E27FC236}">
                  <a16:creationId xmlns:a16="http://schemas.microsoft.com/office/drawing/2014/main" id="{D86AF2D3-AB02-3517-95F6-8E015E90A05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02771" name="Picture 19">
                      <a:extLst>
                        <a:ext uri="{FF2B5EF4-FFF2-40B4-BE49-F238E27FC236}">
                          <a16:creationId xmlns:a16="http://schemas.microsoft.com/office/drawing/2014/main" id="{D86AF2D3-AB02-3517-95F6-8E015E90A05B}"/>
                        </a:ex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008B7341">
        <w:br/>
      </w:r>
      <w:r>
        <w:t>Companion cards are accepted for this event.</w:t>
      </w:r>
    </w:p>
    <w:p w:rsidR="015DE928" w:rsidP="015DE928" w:rsidRDefault="015DE928" w14:paraId="07CBAA09" w14:textId="3FBBF5E9">
      <w:pPr>
        <w:spacing w:after="0" w:line="240" w:lineRule="auto"/>
      </w:pPr>
    </w:p>
    <w:p w:rsidR="31C56585" w:rsidP="015DE928" w:rsidRDefault="31C56585" w14:paraId="4005DE66" w14:textId="60CC07BA">
      <w:pPr>
        <w:pStyle w:val="Bold"/>
      </w:pPr>
      <w:r>
        <w:rPr>
          <w:noProof/>
        </w:rPr>
        <w:drawing>
          <wp:inline distT="0" distB="0" distL="0" distR="0" wp14:anchorId="2F15AAAF" wp14:editId="351D57D5">
            <wp:extent cx="914400" cy="914400"/>
            <wp:effectExtent l="0" t="0" r="0" b="0"/>
            <wp:docPr id="111011558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50911" name="Picture 3">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rsidR="31C56585" w:rsidP="015DE928" w:rsidRDefault="31C56585" w14:paraId="54ED3A20" w14:textId="100C6A16">
      <w:pPr>
        <w:pStyle w:val="Bold"/>
      </w:pPr>
      <w:r>
        <w:t>Pre-Show Access</w:t>
      </w:r>
    </w:p>
    <w:p w:rsidR="31C56585" w:rsidP="015DE928" w:rsidRDefault="31C56585" w14:paraId="7F606292" w14:textId="77777777">
      <w:pPr>
        <w:spacing w:after="160"/>
        <w:rPr>
          <w:rFonts w:eastAsia="Arial" w:cs="Arial"/>
          <w:color w:val="000000" w:themeColor="text1"/>
        </w:rPr>
      </w:pPr>
      <w:r w:rsidRPr="015DE928">
        <w:rPr>
          <w:rFonts w:eastAsia="Arial" w:cs="Arial"/>
          <w:color w:val="000000" w:themeColor="text1"/>
        </w:rPr>
        <w:t>There will be a person in the foyer who can assist you with any questions you have prior to the show, to support your experience. There is an interpreter also.</w:t>
      </w:r>
    </w:p>
    <w:p w:rsidR="31C56585" w:rsidP="015DE928" w:rsidRDefault="31C56585" w14:paraId="05C82F72" w14:textId="37348A1D">
      <w:pPr>
        <w:spacing w:after="160"/>
        <w:rPr>
          <w:rFonts w:eastAsia="Arial" w:cs="Arial"/>
          <w:color w:val="000000" w:themeColor="text1"/>
        </w:rPr>
      </w:pPr>
      <w:r w:rsidRPr="015DE928">
        <w:rPr>
          <w:rFonts w:eastAsia="Arial" w:cs="Arial"/>
          <w:color w:val="000000" w:themeColor="text1"/>
        </w:rPr>
        <w:t xml:space="preserve">On Tue, Wed, Thu &amp; Sun </w:t>
      </w:r>
      <w:r w:rsidRPr="015DE928">
        <w:rPr>
          <w:rFonts w:eastAsia="Arial" w:cs="Arial"/>
          <w:b/>
          <w:bCs/>
          <w:color w:val="000000" w:themeColor="text1"/>
        </w:rPr>
        <w:t xml:space="preserve">Dan </w:t>
      </w:r>
      <w:r w:rsidRPr="015DE928">
        <w:rPr>
          <w:rFonts w:eastAsia="Arial" w:cs="Arial"/>
          <w:b/>
          <w:bCs/>
        </w:rPr>
        <w:t>Goronszy</w:t>
      </w:r>
      <w:r w:rsidRPr="015DE928">
        <w:rPr>
          <w:rFonts w:eastAsia="Arial" w:cs="Arial"/>
          <w:color w:val="000000" w:themeColor="text1"/>
        </w:rPr>
        <w:t xml:space="preserve"> will be available, they use Auslan and English.</w:t>
      </w:r>
    </w:p>
    <w:p w:rsidR="31C56585" w:rsidP="015DE928" w:rsidRDefault="31C56585" w14:paraId="77CF48FD" w14:textId="77777777">
      <w:pPr>
        <w:spacing w:after="160"/>
        <w:rPr>
          <w:rFonts w:eastAsia="Arial" w:cs="Arial"/>
        </w:rPr>
      </w:pPr>
      <w:r>
        <w:rPr>
          <w:noProof/>
        </w:rPr>
        <w:drawing>
          <wp:inline distT="0" distB="0" distL="0" distR="0" wp14:anchorId="3A0A0222" wp14:editId="7CC5B5F5">
            <wp:extent cx="1571625" cy="1581150"/>
            <wp:effectExtent l="0" t="0" r="0" b="0"/>
            <wp:docPr id="8745506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514701" name="Picture 571514701"/>
                    <pic:cNvPicPr/>
                  </pic:nvPicPr>
                  <pic:blipFill>
                    <a:blip r:embed="rId30">
                      <a:extLst>
                        <a:ext uri="{28A0092B-C50C-407E-A947-70E740481C1C}">
                          <a14:useLocalDpi xmlns:a14="http://schemas.microsoft.com/office/drawing/2010/main"/>
                        </a:ext>
                      </a:extLst>
                    </a:blip>
                    <a:stretch>
                      <a:fillRect/>
                    </a:stretch>
                  </pic:blipFill>
                  <pic:spPr>
                    <a:xfrm>
                      <a:off x="0" y="0"/>
                      <a:ext cx="1571625" cy="1581150"/>
                    </a:xfrm>
                    <a:prstGeom prst="rect">
                      <a:avLst/>
                    </a:prstGeom>
                  </pic:spPr>
                </pic:pic>
              </a:graphicData>
            </a:graphic>
          </wp:inline>
        </w:drawing>
      </w:r>
    </w:p>
    <w:p w:rsidR="31C56585" w:rsidP="015DE928" w:rsidRDefault="31C56585" w14:paraId="36EABF53" w14:textId="17CC6BB2">
      <w:pPr>
        <w:spacing w:after="160"/>
        <w:rPr>
          <w:rFonts w:eastAsia="Arial" w:cs="Arial"/>
        </w:rPr>
      </w:pPr>
      <w:r w:rsidRPr="015DE928">
        <w:rPr>
          <w:rFonts w:eastAsia="Arial" w:cs="Arial"/>
        </w:rPr>
        <w:t>Image: Dan, a person with pale skin and dark-hair with grey streaks and large earrings smiles forward.</w:t>
      </w:r>
    </w:p>
    <w:p w:rsidR="015DE928" w:rsidRDefault="015DE928" w14:paraId="757E2BA8" w14:textId="77777777"/>
    <w:p w:rsidR="31C56585" w:rsidP="015DE928" w:rsidRDefault="31C56585" w14:paraId="4F23A559" w14:textId="09A72506">
      <w:pPr>
        <w:spacing w:after="160"/>
        <w:rPr>
          <w:rFonts w:eastAsia="Arial" w:cs="Arial"/>
          <w:color w:val="000000" w:themeColor="text1"/>
        </w:rPr>
      </w:pPr>
      <w:r w:rsidRPr="015DE928">
        <w:rPr>
          <w:rFonts w:eastAsia="Arial" w:cs="Arial"/>
          <w:color w:val="000000" w:themeColor="text1"/>
        </w:rPr>
        <w:t xml:space="preserve">On Fri and Sat </w:t>
      </w:r>
      <w:r w:rsidRPr="015DE928">
        <w:rPr>
          <w:rFonts w:eastAsia="Arial" w:cs="Arial"/>
          <w:b/>
          <w:bCs/>
          <w:color w:val="000000" w:themeColor="text1"/>
        </w:rPr>
        <w:t xml:space="preserve">Irene </w:t>
      </w:r>
      <w:r w:rsidRPr="015DE928">
        <w:rPr>
          <w:b/>
          <w:bCs/>
        </w:rPr>
        <w:t>Holub</w:t>
      </w:r>
      <w:r w:rsidRPr="015DE928">
        <w:rPr>
          <w:rFonts w:eastAsia="Arial" w:cs="Arial"/>
          <w:color w:val="000000" w:themeColor="text1"/>
        </w:rPr>
        <w:t xml:space="preserve"> will be available, they use Auslan.</w:t>
      </w:r>
    </w:p>
    <w:p w:rsidR="31C56585" w:rsidP="015DE928" w:rsidRDefault="31C56585" w14:paraId="0C912781" w14:textId="77777777">
      <w:pPr>
        <w:spacing w:after="160"/>
      </w:pPr>
      <w:r>
        <w:rPr>
          <w:noProof/>
        </w:rPr>
        <w:drawing>
          <wp:inline distT="0" distB="0" distL="0" distR="0" wp14:anchorId="728A5D7C" wp14:editId="4C0361B6">
            <wp:extent cx="1601707" cy="1552575"/>
            <wp:effectExtent l="0" t="0" r="0" b="0"/>
            <wp:docPr id="8709147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04139" name="Picture 2135504139"/>
                    <pic:cNvPicPr/>
                  </pic:nvPicPr>
                  <pic:blipFill>
                    <a:blip r:embed="rId31">
                      <a:extLst>
                        <a:ext uri="{28A0092B-C50C-407E-A947-70E740481C1C}">
                          <a14:useLocalDpi xmlns:a14="http://schemas.microsoft.com/office/drawing/2010/main"/>
                        </a:ext>
                      </a:extLst>
                    </a:blip>
                    <a:stretch>
                      <a:fillRect/>
                    </a:stretch>
                  </pic:blipFill>
                  <pic:spPr>
                    <a:xfrm>
                      <a:off x="0" y="0"/>
                      <a:ext cx="1601707" cy="1552575"/>
                    </a:xfrm>
                    <a:prstGeom prst="rect">
                      <a:avLst/>
                    </a:prstGeom>
                  </pic:spPr>
                </pic:pic>
              </a:graphicData>
            </a:graphic>
          </wp:inline>
        </w:drawing>
      </w:r>
    </w:p>
    <w:p w:rsidR="31C56585" w:rsidRDefault="31C56585" w14:paraId="2122CCB2" w14:textId="2AF59422">
      <w:r>
        <w:t>Image: Irene, a woman with pale skin and grey hair with a fringe smiles with her arms crossed.</w:t>
      </w:r>
    </w:p>
    <w:p w:rsidR="015DE928" w:rsidP="015DE928" w:rsidRDefault="015DE928" w14:paraId="72A85C5E" w14:textId="5C1B21B9">
      <w:pPr>
        <w:spacing w:after="0" w:line="240" w:lineRule="auto"/>
      </w:pPr>
    </w:p>
    <w:p w:rsidR="008B7341" w:rsidP="2F0D9407" w:rsidRDefault="008B7341" w14:paraId="7413451F" w14:textId="0E577ACA">
      <w:pPr>
        <w:spacing w:after="0" w:line="240" w:lineRule="auto"/>
        <w:rPr>
          <w:rFonts w:hint="eastAsia" w:ascii="Arial Bold" w:hAnsi="Arial Bold" w:eastAsia="MS Gothic"/>
          <w:sz w:val="28"/>
          <w:szCs w:val="28"/>
          <w:lang w:val="en-US"/>
        </w:rPr>
      </w:pPr>
      <w:bookmarkStart w:name="_Toc231211081" w:id="11"/>
      <w:r>
        <w:br w:type="page"/>
      </w:r>
    </w:p>
    <w:p w:rsidR="00FB2682" w:rsidP="3BD13F17" w:rsidRDefault="12D30A26" w14:paraId="79744319" w14:textId="03FAFE73">
      <w:pPr>
        <w:pStyle w:val="Heading1"/>
        <w:rPr>
          <w:rFonts w:hint="eastAsia"/>
        </w:rPr>
        <w:sectPr w:rsidR="00FB2682" w:rsidSect="00092A3C">
          <w:headerReference w:type="default" r:id="rId32"/>
          <w:footerReference w:type="default" r:id="rId33"/>
          <w:headerReference w:type="first" r:id="rId34"/>
          <w:footerReference w:type="first" r:id="rId35"/>
          <w:endnotePr>
            <w:numFmt w:val="decimal"/>
          </w:endnotePr>
          <w:type w:val="continuous"/>
          <w:pgSz w:w="11900" w:h="16840" w:orient="portrait"/>
          <w:pgMar w:top="1418" w:right="987" w:bottom="1134" w:left="1134" w:header="709" w:footer="709" w:gutter="0"/>
          <w:cols w:space="708"/>
          <w:titlePg/>
          <w:docGrid w:linePitch="360"/>
        </w:sectPr>
      </w:pPr>
      <w:bookmarkStart w:name="_Toc241667198" w:id="12"/>
      <w:bookmarkEnd w:id="11"/>
      <w:r>
        <w:t>How to Buy Tickets</w:t>
      </w:r>
      <w:bookmarkEnd w:id="12"/>
    </w:p>
    <w:p w:rsidRPr="00092A3C" w:rsidR="00092A3C" w:rsidP="2F0D9407" w:rsidRDefault="19B6B066" w14:paraId="1BF1CA70" w14:textId="2562D8B9">
      <w:r>
        <w:rPr>
          <w:noProof/>
        </w:rPr>
        <w:drawing>
          <wp:inline distT="0" distB="0" distL="0" distR="0" wp14:anchorId="1ED59DCC" wp14:editId="0E164CE3">
            <wp:extent cx="914479" cy="914479"/>
            <wp:effectExtent l="0" t="0" r="0" b="0"/>
            <wp:docPr id="1846624778"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624778" name="drawing">
                      <a:extLst>
                        <a:ext uri="{C183D7F6-B498-43B3-948B-1728B52AA6E4}">
                          <adec:decorative xmlns:adec="http://schemas.microsoft.com/office/drawing/2017/decorative" val="1"/>
                        </a:ext>
                      </a:extLst>
                    </pic:cNvPr>
                    <pic:cNvPicPr/>
                  </pic:nvPicPr>
                  <pic:blipFill>
                    <a:blip r:embed="rId36">
                      <a:extLst>
                        <a:ext uri="{28A0092B-C50C-407E-A947-70E740481C1C}">
                          <a14:useLocalDpi xmlns:a14="http://schemas.microsoft.com/office/drawing/2010/main"/>
                        </a:ext>
                      </a:extLst>
                    </a:blip>
                    <a:stretch>
                      <a:fillRect/>
                    </a:stretch>
                  </pic:blipFill>
                  <pic:spPr>
                    <a:xfrm>
                      <a:off x="0" y="0"/>
                      <a:ext cx="914479" cy="914479"/>
                    </a:xfrm>
                    <a:prstGeom prst="rect">
                      <a:avLst/>
                    </a:prstGeom>
                  </pic:spPr>
                </pic:pic>
              </a:graphicData>
            </a:graphic>
          </wp:inline>
        </w:drawing>
      </w:r>
    </w:p>
    <w:p w:rsidRPr="00092A3C" w:rsidR="00092A3C" w:rsidP="2F0D9407" w:rsidRDefault="19B6B066" w14:paraId="2E27D6ED" w14:textId="46AFBB80">
      <w:r w:rsidRPr="2F0D9407">
        <w:t xml:space="preserve">Tickets can be purchased </w:t>
      </w:r>
      <w:r w:rsidRPr="2F0D9407">
        <w:rPr>
          <w:b/>
          <w:bCs/>
        </w:rPr>
        <w:t xml:space="preserve">online </w:t>
      </w:r>
      <w:r w:rsidRPr="2F0D9407">
        <w:t>at any time.</w:t>
      </w:r>
    </w:p>
    <w:p w:rsidRPr="00092A3C" w:rsidR="00092A3C" w:rsidP="2F0D9407" w:rsidRDefault="19B6B066" w14:paraId="5CE1459B" w14:textId="759841DE">
      <w:r w:rsidRPr="2F0D9407">
        <w:t>Click “Buy Tickets” on our website and it will take you to our ticketing platform.</w:t>
      </w:r>
    </w:p>
    <w:p w:rsidR="00092A3C" w:rsidP="2F0D9407" w:rsidRDefault="19B6B066" w14:paraId="56A2E832" w14:textId="116B9C8C">
      <w:r>
        <w:rPr>
          <w:noProof/>
        </w:rPr>
        <w:drawing>
          <wp:inline distT="0" distB="0" distL="0" distR="0" wp14:anchorId="56B0BDBE" wp14:editId="20A0E033">
            <wp:extent cx="1742086" cy="776177"/>
            <wp:effectExtent l="0" t="0" r="0" b="5080"/>
            <wp:docPr id="973278519"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278519" name="drawing">
                      <a:extLst>
                        <a:ext uri="{C183D7F6-B498-43B3-948B-1728B52AA6E4}">
                          <adec:decorative xmlns:adec="http://schemas.microsoft.com/office/drawing/2017/decorative" val="1"/>
                        </a:ext>
                      </a:extLst>
                    </pic:cNvPr>
                    <pic:cNvPicPr/>
                  </pic:nvPicPr>
                  <pic:blipFill>
                    <a:blip r:embed="rId37">
                      <a:extLst>
                        <a:ext uri="{28A0092B-C50C-407E-A947-70E740481C1C}">
                          <a14:useLocalDpi xmlns:a14="http://schemas.microsoft.com/office/drawing/2010/main"/>
                        </a:ext>
                      </a:extLst>
                    </a:blip>
                    <a:stretch>
                      <a:fillRect/>
                    </a:stretch>
                  </pic:blipFill>
                  <pic:spPr>
                    <a:xfrm>
                      <a:off x="0" y="0"/>
                      <a:ext cx="1771337" cy="789209"/>
                    </a:xfrm>
                    <a:prstGeom prst="rect">
                      <a:avLst/>
                    </a:prstGeom>
                  </pic:spPr>
                </pic:pic>
              </a:graphicData>
            </a:graphic>
          </wp:inline>
        </w:drawing>
      </w:r>
    </w:p>
    <w:p w:rsidR="00235197" w:rsidP="2F0D9407" w:rsidRDefault="00235197" w14:paraId="2EE20402" w14:textId="77777777"/>
    <w:p w:rsidR="00235197" w:rsidP="2F0D9407" w:rsidRDefault="00235197" w14:paraId="28D61EE3" w14:textId="77777777"/>
    <w:p w:rsidRPr="00092A3C" w:rsidR="00092A3C" w:rsidP="2F0D9407" w:rsidRDefault="19B6B066" w14:paraId="26105BB3" w14:textId="7AE9E239">
      <w:r>
        <w:rPr>
          <w:noProof/>
        </w:rPr>
        <w:drawing>
          <wp:inline distT="0" distB="0" distL="0" distR="0" wp14:anchorId="1C467BA2" wp14:editId="08905F7C">
            <wp:extent cx="914479" cy="914479"/>
            <wp:effectExtent l="0" t="0" r="0" b="0"/>
            <wp:docPr id="993414777"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14777" name="drawing">
                      <a:extLst>
                        <a:ext uri="{C183D7F6-B498-43B3-948B-1728B52AA6E4}">
                          <adec:decorative xmlns:adec="http://schemas.microsoft.com/office/drawing/2017/decorative" val="1"/>
                        </a:ext>
                      </a:extLst>
                    </pic:cNvPr>
                    <pic:cNvPicPr/>
                  </pic:nvPicPr>
                  <pic:blipFill>
                    <a:blip r:embed="rId38">
                      <a:extLst>
                        <a:ext uri="{28A0092B-C50C-407E-A947-70E740481C1C}">
                          <a14:useLocalDpi xmlns:a14="http://schemas.microsoft.com/office/drawing/2010/main"/>
                        </a:ext>
                      </a:extLst>
                    </a:blip>
                    <a:stretch>
                      <a:fillRect/>
                    </a:stretch>
                  </pic:blipFill>
                  <pic:spPr>
                    <a:xfrm>
                      <a:off x="0" y="0"/>
                      <a:ext cx="914479" cy="914479"/>
                    </a:xfrm>
                    <a:prstGeom prst="rect">
                      <a:avLst/>
                    </a:prstGeom>
                  </pic:spPr>
                </pic:pic>
              </a:graphicData>
            </a:graphic>
          </wp:inline>
        </w:drawing>
      </w:r>
    </w:p>
    <w:p w:rsidRPr="00092A3C" w:rsidR="00092A3C" w:rsidP="2F0D9407" w:rsidRDefault="19B6B066" w14:paraId="714F47E3" w14:textId="7B215E7C">
      <w:r w:rsidRPr="2F0D9407">
        <w:t xml:space="preserve">Tickets can be booked over the </w:t>
      </w:r>
      <w:r w:rsidRPr="2F0D9407">
        <w:rPr>
          <w:b/>
          <w:bCs/>
        </w:rPr>
        <w:t xml:space="preserve">phone </w:t>
      </w:r>
      <w:r w:rsidRPr="2F0D9407">
        <w:t>between 10am and 4pm Monday to Friday</w:t>
      </w:r>
    </w:p>
    <w:p w:rsidRPr="00092A3C" w:rsidR="00092A3C" w:rsidP="2F0D9407" w:rsidRDefault="19B6B066" w14:paraId="65008DD4" w14:textId="4B618B9E">
      <w:r w:rsidRPr="2F0D9407">
        <w:t>If you are deaf or find it hard to hear or speak on the phone, you can connect with us via:</w:t>
      </w:r>
    </w:p>
    <w:p w:rsidRPr="00092A3C" w:rsidR="00092A3C" w:rsidP="2F0D9407" w:rsidRDefault="19B6B066" w14:paraId="5E2C4A63" w14:textId="1FF9933A">
      <w:r w:rsidRPr="2F0D9407">
        <w:t>•</w:t>
      </w:r>
      <w:hyperlink r:id="rId39">
        <w:r w:rsidRPr="2F0D9407">
          <w:rPr>
            <w:rStyle w:val="Hyperlink"/>
          </w:rPr>
          <w:t>National Relay Service</w:t>
        </w:r>
      </w:hyperlink>
      <w:r w:rsidRPr="2F0D9407">
        <w:t xml:space="preserve">  </w:t>
      </w:r>
    </w:p>
    <w:p w:rsidRPr="00092A3C" w:rsidR="00092A3C" w:rsidP="2F0D9407" w:rsidRDefault="19B6B066" w14:paraId="39D052F9" w14:textId="2708418B">
      <w:r w:rsidRPr="2F0D9407">
        <w:t>•</w:t>
      </w:r>
      <w:hyperlink r:id="rId40">
        <w:r w:rsidRPr="2F0D9407">
          <w:rPr>
            <w:rStyle w:val="Hyperlink"/>
          </w:rPr>
          <w:t>Video Relay Service</w:t>
        </w:r>
      </w:hyperlink>
      <w:r w:rsidRPr="2F0D9407">
        <w:t xml:space="preserve"> </w:t>
      </w:r>
    </w:p>
    <w:p w:rsidRPr="00092A3C" w:rsidR="00092A3C" w:rsidP="2F0D9407" w:rsidRDefault="19B6B066" w14:paraId="69476F95" w14:textId="4252BE86">
      <w:r w:rsidRPr="2F0D9407">
        <w:t>•TTY (phone 133 677)</w:t>
      </w:r>
    </w:p>
    <w:p w:rsidRPr="00092A3C" w:rsidR="00092A3C" w:rsidP="2F0D9407" w:rsidRDefault="19B6B066" w14:paraId="14CD8CD5" w14:textId="3189B8A0">
      <w:r w:rsidRPr="2F0D9407">
        <w:t>•Speak and Listen (phone 1300 555 727)</w:t>
      </w:r>
    </w:p>
    <w:p w:rsidRPr="00092A3C" w:rsidR="00092A3C" w:rsidP="2F0D9407" w:rsidRDefault="19B6B066" w14:paraId="6EB131D0" w14:textId="336ADF98">
      <w:r>
        <w:rPr>
          <w:noProof/>
        </w:rPr>
        <w:drawing>
          <wp:inline distT="0" distB="0" distL="0" distR="0" wp14:anchorId="48BF8BB2" wp14:editId="25ABC24F">
            <wp:extent cx="914479" cy="914479"/>
            <wp:effectExtent l="0" t="0" r="0" b="0"/>
            <wp:docPr id="2107746605"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46605" name="drawing">
                      <a:extLst>
                        <a:ext uri="{C183D7F6-B498-43B3-948B-1728B52AA6E4}">
                          <adec:decorative xmlns:adec="http://schemas.microsoft.com/office/drawing/2017/decorative" val="1"/>
                        </a:ext>
                      </a:extLst>
                    </pic:cNvPr>
                    <pic:cNvPicPr/>
                  </pic:nvPicPr>
                  <pic:blipFill>
                    <a:blip r:embed="rId41">
                      <a:extLst>
                        <a:ext uri="{28A0092B-C50C-407E-A947-70E740481C1C}">
                          <a14:useLocalDpi xmlns:a14="http://schemas.microsoft.com/office/drawing/2010/main"/>
                        </a:ext>
                      </a:extLst>
                    </a:blip>
                    <a:stretch>
                      <a:fillRect/>
                    </a:stretch>
                  </pic:blipFill>
                  <pic:spPr>
                    <a:xfrm>
                      <a:off x="0" y="0"/>
                      <a:ext cx="914479" cy="914479"/>
                    </a:xfrm>
                    <a:prstGeom prst="rect">
                      <a:avLst/>
                    </a:prstGeom>
                  </pic:spPr>
                </pic:pic>
              </a:graphicData>
            </a:graphic>
          </wp:inline>
        </w:drawing>
      </w:r>
    </w:p>
    <w:p w:rsidRPr="00092A3C" w:rsidR="00092A3C" w:rsidP="2F0D9407" w:rsidRDefault="19B6B066" w14:paraId="7CD63ED3" w14:textId="62C89BB8">
      <w:r w:rsidRPr="2F0D9407">
        <w:t xml:space="preserve">Our Box Office desk at North Melbourne Town Hall also opens 60 minutes before performance start times for </w:t>
      </w:r>
      <w:r w:rsidRPr="2F0D9407">
        <w:rPr>
          <w:b/>
          <w:bCs/>
        </w:rPr>
        <w:t>in person</w:t>
      </w:r>
      <w:r w:rsidRPr="2F0D9407">
        <w:t xml:space="preserve"> bookings. </w:t>
      </w:r>
    </w:p>
    <w:p w:rsidRPr="00092A3C" w:rsidR="00092A3C" w:rsidP="2F0D9407" w:rsidRDefault="19B6B066" w14:paraId="334B3E7E" w14:textId="7CE4A705">
      <w:r w:rsidRPr="2F0D9407">
        <w:t>Please check ticket availability ahead of time to avoid disappointment.</w:t>
      </w:r>
    </w:p>
    <w:p w:rsidR="00FB2682" w:rsidP="2F0D9407" w:rsidRDefault="00FB2682" w14:paraId="0AB46153" w14:textId="77777777"/>
    <w:p w:rsidR="00235197" w:rsidP="2F0D9407" w:rsidRDefault="00235197" w14:paraId="235953C5" w14:textId="77777777"/>
    <w:p w:rsidR="00235197" w:rsidP="2F0D9407" w:rsidRDefault="00235197" w14:paraId="7C3F15FB" w14:textId="77777777">
      <w:pPr>
        <w:sectPr w:rsidR="00235197" w:rsidSect="00FB2682">
          <w:headerReference w:type="default" r:id="rId42"/>
          <w:headerReference w:type="first" r:id="rId43"/>
          <w:footerReference w:type="first" r:id="rId44"/>
          <w:endnotePr>
            <w:numFmt w:val="decimal"/>
          </w:endnotePr>
          <w:type w:val="continuous"/>
          <w:pgSz w:w="11900" w:h="16840" w:orient="portrait"/>
          <w:pgMar w:top="1418" w:right="987" w:bottom="1134" w:left="1134" w:header="709" w:footer="709" w:gutter="0"/>
          <w:cols w:space="708" w:num="3"/>
          <w:titlePg/>
          <w:docGrid w:linePitch="360"/>
        </w:sectPr>
      </w:pPr>
    </w:p>
    <w:p w:rsidR="000A7AA6" w:rsidP="18045AB0" w:rsidRDefault="21E4A023" w14:paraId="5802BEBB" w14:textId="2AB934B5">
      <w:pPr>
        <w:pStyle w:val="Heading1"/>
        <w:rPr>
          <w:rFonts w:hint="eastAsia"/>
        </w:rPr>
      </w:pPr>
      <w:bookmarkStart w:name="_Toc241667199" w:id="13"/>
      <w:r>
        <w:t>Ticket Types</w:t>
      </w:r>
      <w:bookmarkEnd w:id="13"/>
    </w:p>
    <w:p w:rsidRPr="005A7F45" w:rsidR="005A7F45" w:rsidP="005A7F45" w:rsidRDefault="005A7F45" w14:paraId="40F4BEAA" w14:textId="77777777">
      <w:r w:rsidRPr="005A7F45">
        <w:rPr>
          <w:b/>
          <w:bCs/>
        </w:rPr>
        <w:t>Access Services</w:t>
      </w:r>
    </w:p>
    <w:p w:rsidRPr="005A7F45" w:rsidR="005A7F45" w:rsidP="005A7F45" w:rsidRDefault="005A7F45" w14:paraId="08435568" w14:textId="77777777">
      <w:r w:rsidRPr="005A7F45">
        <w:t xml:space="preserve">We list certain access services as ticket types e.g. Auslan, Audio Description, Wheelchair seating. </w:t>
      </w:r>
      <w:r w:rsidRPr="005A7F45">
        <w:rPr>
          <w:b/>
          <w:bCs/>
        </w:rPr>
        <w:t>These are full tickets to the show, NOT add-ons.</w:t>
      </w:r>
      <w:r w:rsidRPr="005A7F45">
        <w:t xml:space="preserve"> We sell tickets this way as it helps our team and the service providers we work with anticipate numbers and offer a better service. </w:t>
      </w:r>
    </w:p>
    <w:p w:rsidR="005A7F45" w:rsidP="005A7F45" w:rsidRDefault="005A7F45" w14:paraId="54E3F6C8" w14:textId="77777777">
      <w:pPr>
        <w:rPr>
          <w:b/>
          <w:bCs/>
        </w:rPr>
      </w:pPr>
    </w:p>
    <w:p w:rsidRPr="005A7F45" w:rsidR="005A7F45" w:rsidP="005A7F45" w:rsidRDefault="005A7F45" w14:paraId="1A301B80" w14:textId="529262C5">
      <w:r w:rsidRPr="005A7F45">
        <w:rPr>
          <w:b/>
          <w:bCs/>
        </w:rPr>
        <w:t>Reduced</w:t>
      </w:r>
    </w:p>
    <w:p w:rsidR="005A7F45" w:rsidP="005A7F45" w:rsidRDefault="005A7F45" w14:paraId="174F26DB" w14:textId="77777777">
      <w:pPr>
        <w:rPr>
          <w:b/>
          <w:bCs/>
        </w:rPr>
      </w:pPr>
      <w:r w:rsidRPr="005A7F45">
        <w:t>Our Reduced ticket type is equivalent to Concession pricing. This ticket type is open to anyone who may be facing barriers to attend the arts. We do not ask for any proof or verification.</w:t>
      </w:r>
      <w:r w:rsidRPr="005A7F45">
        <w:rPr>
          <w:b/>
          <w:bCs/>
        </w:rPr>
        <w:br/>
      </w:r>
      <w:r w:rsidRPr="005A7F45">
        <w:rPr>
          <w:b/>
          <w:bCs/>
        </w:rPr>
        <w:br/>
      </w:r>
    </w:p>
    <w:p w:rsidRPr="005A7F45" w:rsidR="005A7F45" w:rsidP="005A7F45" w:rsidRDefault="005A7F45" w14:paraId="69E6F83B" w14:textId="7EAB93B9">
      <w:r w:rsidRPr="005A7F45">
        <w:rPr>
          <w:b/>
          <w:bCs/>
        </w:rPr>
        <w:t>BLAKTIX</w:t>
      </w:r>
      <w:r w:rsidRPr="005A7F45">
        <w:t> </w:t>
      </w:r>
    </w:p>
    <w:p w:rsidRPr="005A7F45" w:rsidR="005A7F45" w:rsidP="005A7F45" w:rsidRDefault="005A7F45" w14:paraId="5CCDE6F1" w14:textId="51A443F1">
      <w:r w:rsidRPr="005A7F45">
        <w:t>For every ticketed event, Arts House ensures discounted tickets are available for First Nations people. You can book BLAKTIX online when purchasing tickets to any event. </w:t>
      </w:r>
    </w:p>
    <w:p w:rsidR="005A7F45" w:rsidP="005A7F45" w:rsidRDefault="005A7F45" w14:paraId="1FD66348" w14:textId="77777777">
      <w:pPr>
        <w:rPr>
          <w:b/>
          <w:bCs/>
        </w:rPr>
      </w:pPr>
    </w:p>
    <w:p w:rsidRPr="005A7F45" w:rsidR="005A7F45" w:rsidP="005A7F45" w:rsidRDefault="005A7F45" w14:paraId="6221A0E3" w14:textId="25CF6159">
      <w:r w:rsidRPr="005A7F45">
        <w:rPr>
          <w:b/>
          <w:bCs/>
        </w:rPr>
        <w:t>Companion Card </w:t>
      </w:r>
    </w:p>
    <w:p w:rsidRPr="00406A63" w:rsidR="00406A63" w:rsidP="00406A63" w:rsidRDefault="630E38C6" w14:paraId="09F842F1" w14:textId="7CE9609E">
      <w:r>
        <w:t xml:space="preserve">Arts House supports the Companion Card program. You can book your companion ticket online when purchasing tickets to any show. Only the person whose photograph and details appear on the Companion Card can use the card. </w:t>
      </w:r>
    </w:p>
    <w:p w:rsidR="00620912" w:rsidP="18045AB0" w:rsidRDefault="17501456" w14:paraId="02E94D5B" w14:textId="20B4ED5D">
      <w:pPr>
        <w:pStyle w:val="Heading1"/>
        <w:rPr>
          <w:rFonts w:hint="eastAsia"/>
        </w:rPr>
      </w:pPr>
      <w:bookmarkStart w:name="_Toc241667200" w:id="14"/>
      <w:r>
        <w:t>COVID-19 and Viral Safety</w:t>
      </w:r>
      <w:bookmarkEnd w:id="14"/>
    </w:p>
    <w:p w:rsidRPr="00A226FD" w:rsidR="00A226FD" w:rsidP="00A226FD" w:rsidRDefault="00A226FD" w14:paraId="6BA4DF0A" w14:textId="77777777">
      <w:r w:rsidRPr="00A226FD">
        <w:t>You </w:t>
      </w:r>
      <w:r w:rsidRPr="00A226FD">
        <w:rPr>
          <w:b/>
          <w:bCs/>
        </w:rPr>
        <w:t>must not attend</w:t>
      </w:r>
      <w:r w:rsidRPr="00A226FD">
        <w:t xml:space="preserve"> our venue or programs in person if you have any signs of transmissible illness such as:</w:t>
      </w:r>
    </w:p>
    <w:p w:rsidRPr="00A226FD" w:rsidR="00A226FD" w:rsidRDefault="00A226FD" w14:paraId="2F0D6551" w14:textId="77777777">
      <w:pPr>
        <w:numPr>
          <w:ilvl w:val="0"/>
          <w:numId w:val="7"/>
        </w:numPr>
      </w:pPr>
      <w:r w:rsidRPr="00A226FD">
        <w:t>a cough</w:t>
      </w:r>
    </w:p>
    <w:p w:rsidRPr="00A226FD" w:rsidR="00A226FD" w:rsidRDefault="00A226FD" w14:paraId="2FF49072" w14:textId="77777777">
      <w:pPr>
        <w:numPr>
          <w:ilvl w:val="0"/>
          <w:numId w:val="7"/>
        </w:numPr>
      </w:pPr>
      <w:r w:rsidRPr="00A226FD">
        <w:t>sore throat</w:t>
      </w:r>
    </w:p>
    <w:p w:rsidRPr="00A226FD" w:rsidR="00A226FD" w:rsidRDefault="00A226FD" w14:paraId="54562BD9" w14:textId="77777777">
      <w:pPr>
        <w:numPr>
          <w:ilvl w:val="0"/>
          <w:numId w:val="7"/>
        </w:numPr>
      </w:pPr>
      <w:r w:rsidRPr="00A226FD">
        <w:t>fever</w:t>
      </w:r>
    </w:p>
    <w:p w:rsidRPr="00A226FD" w:rsidR="00A226FD" w:rsidRDefault="00A226FD" w14:paraId="08DCF3C9" w14:textId="77777777">
      <w:pPr>
        <w:numPr>
          <w:ilvl w:val="0"/>
          <w:numId w:val="7"/>
        </w:numPr>
      </w:pPr>
      <w:r w:rsidRPr="00A226FD">
        <w:t>shortness of breath</w:t>
      </w:r>
    </w:p>
    <w:p w:rsidRPr="00A226FD" w:rsidR="00A226FD" w:rsidRDefault="00A226FD" w14:paraId="1F81123B" w14:textId="77777777">
      <w:pPr>
        <w:numPr>
          <w:ilvl w:val="0"/>
          <w:numId w:val="7"/>
        </w:numPr>
      </w:pPr>
      <w:r w:rsidRPr="00A226FD">
        <w:t>flu-like symptoms</w:t>
      </w:r>
    </w:p>
    <w:p w:rsidRPr="00A226FD" w:rsidR="00A226FD" w:rsidP="00A226FD" w:rsidRDefault="00A226FD" w14:paraId="35A51B5B" w14:textId="77777777">
      <w:r w:rsidRPr="00A226FD">
        <w:rPr>
          <w:b/>
          <w:bCs/>
        </w:rPr>
        <w:t>We</w:t>
      </w:r>
      <w:r w:rsidRPr="00A226FD">
        <w:t xml:space="preserve"> </w:t>
      </w:r>
      <w:r w:rsidRPr="00A226FD">
        <w:rPr>
          <w:b/>
          <w:bCs/>
        </w:rPr>
        <w:t xml:space="preserve">will provide a refund </w:t>
      </w:r>
      <w:r w:rsidRPr="00A226FD">
        <w:t>if you need to cancel your attendance due to illness. </w:t>
      </w:r>
    </w:p>
    <w:p w:rsidRPr="00A226FD" w:rsidR="00A226FD" w:rsidP="00A226FD" w:rsidRDefault="00A226FD" w14:paraId="1A173532" w14:textId="77777777">
      <w:r w:rsidRPr="00A226FD">
        <w:t>Please </w:t>
      </w:r>
      <w:r w:rsidRPr="00A226FD">
        <w:rPr>
          <w:u w:val="single"/>
        </w:rPr>
        <w:t>contact us</w:t>
      </w:r>
      <w:r w:rsidRPr="00A226FD">
        <w:t xml:space="preserve"> by 9am on the day of the event. This helps our staff by letting them process your refund during off-peak times. </w:t>
      </w:r>
    </w:p>
    <w:p w:rsidRPr="00A226FD" w:rsidR="00A226FD" w:rsidP="00A226FD" w:rsidRDefault="00A226FD" w14:paraId="07608F6B" w14:textId="7DF37F2A">
      <w:r w:rsidRPr="00A226FD">
        <w:t>We cannot provide refunds to events that have already passed.</w:t>
      </w:r>
    </w:p>
    <w:p w:rsidRPr="00A226FD" w:rsidR="00A226FD" w:rsidP="00A226FD" w:rsidRDefault="00A226FD" w14:paraId="1E6A9D97" w14:textId="52721DDC">
      <w:r w:rsidRPr="00A226FD">
        <w:t xml:space="preserve">To minimise the risk of viral transmission, we encourage you to </w:t>
      </w:r>
      <w:r w:rsidRPr="00A226FD">
        <w:rPr>
          <w:b/>
          <w:bCs/>
        </w:rPr>
        <w:t xml:space="preserve">wear a well fitted respirator </w:t>
      </w:r>
      <w:r w:rsidRPr="00A226FD">
        <w:t>of P2 or comparable standards. </w:t>
      </w:r>
    </w:p>
    <w:p w:rsidR="14798520" w:rsidRDefault="14798520" w14:paraId="0708AD5E" w14:textId="6C9ABFEA">
      <w:r>
        <w:t>Outside of masked events/hours. this is not something Arts House enforces. Because of this, it is reasonable to expect that most others in the building will not be masking.</w:t>
      </w:r>
    </w:p>
    <w:p w:rsidR="002A138A" w:rsidP="18045AB0" w:rsidRDefault="6B1966ED" w14:paraId="73F9ED18" w14:textId="06A39BEA">
      <w:r>
        <w:rPr>
          <w:noProof/>
        </w:rPr>
        <w:drawing>
          <wp:inline distT="0" distB="0" distL="0" distR="0" wp14:anchorId="667A3675" wp14:editId="613AEDDC">
            <wp:extent cx="914400" cy="914400"/>
            <wp:effectExtent l="0" t="0" r="0" b="0"/>
            <wp:docPr id="8" name="Graphic 7">
              <a:extLst xmlns:a="http://schemas.openxmlformats.org/drawingml/2006/main">
                <a:ext uri="{FF2B5EF4-FFF2-40B4-BE49-F238E27FC236}">
                  <a16:creationId xmlns:a16="http://schemas.microsoft.com/office/drawing/2014/main" id="{7FCB70B0-A9CA-3F7E-B808-F6D1564BAFF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7">
                      <a:extLst>
                        <a:ext uri="{FF2B5EF4-FFF2-40B4-BE49-F238E27FC236}">
                          <a16:creationId xmlns:a16="http://schemas.microsoft.com/office/drawing/2014/main" id="{7FCB70B0-A9CA-3F7E-B808-F6D1564BAFFA}"/>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914400" cy="914400"/>
                    </a:xfrm>
                    <a:prstGeom prst="rect">
                      <a:avLst/>
                    </a:prstGeom>
                  </pic:spPr>
                </pic:pic>
              </a:graphicData>
            </a:graphic>
          </wp:inline>
        </w:drawing>
      </w:r>
    </w:p>
    <w:p w:rsidR="002A138A" w:rsidP="18045AB0" w:rsidRDefault="7331448D" w14:paraId="4C595171" w14:textId="49042F5F">
      <w:r>
        <w:t>Hand sanitiser available </w:t>
      </w:r>
      <w:r w:rsidR="002A138A">
        <w:br/>
      </w:r>
    </w:p>
    <w:p w:rsidRPr="002A138A" w:rsidR="002A138A" w:rsidP="18045AB0" w:rsidRDefault="6B1966ED" w14:paraId="6B8C3887" w14:textId="25ACB09C">
      <w:r>
        <w:rPr>
          <w:noProof/>
        </w:rPr>
        <w:drawing>
          <wp:inline distT="0" distB="0" distL="0" distR="0" wp14:anchorId="6D00130E" wp14:editId="7C1E295A">
            <wp:extent cx="971550" cy="838200"/>
            <wp:effectExtent l="0" t="0" r="0" b="0"/>
            <wp:docPr id="9" name="Picture 8">
              <a:extLst xmlns:a="http://schemas.openxmlformats.org/drawingml/2006/main">
                <a:ext uri="{FF2B5EF4-FFF2-40B4-BE49-F238E27FC236}">
                  <a16:creationId xmlns:a16="http://schemas.microsoft.com/office/drawing/2014/main" id="{18020EDF-7F08-CB13-F5B3-57A98A5CD9D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18020EDF-7F08-CB13-F5B3-57A98A5CD9D5}"/>
                        </a:ex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7155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Pr="002A138A" w:rsidR="002A138A" w:rsidP="18045AB0" w:rsidRDefault="7331448D" w14:paraId="199636F1" w14:textId="77777777">
      <w:r>
        <w:t>Masks available</w:t>
      </w:r>
    </w:p>
    <w:p w:rsidRPr="00620912" w:rsidR="00620912" w:rsidP="002A138A" w:rsidRDefault="000215D4" w14:paraId="238AEB8C" w14:textId="794ECBE4">
      <w:pPr>
        <w:ind w:left="360"/>
      </w:pPr>
      <w:r>
        <w:br/>
      </w:r>
    </w:p>
    <w:p w:rsidR="00620912" w:rsidP="000215D4" w:rsidRDefault="00620912" w14:paraId="2A33AF74" w14:textId="3887E8EE">
      <w:pPr>
        <w:pStyle w:val="Heading1"/>
        <w:rPr>
          <w:rFonts w:hint="eastAsia"/>
        </w:rPr>
      </w:pPr>
    </w:p>
    <w:p w:rsidR="00620912" w:rsidP="18045AB0" w:rsidRDefault="000215D4" w14:paraId="44578E17" w14:textId="2B4B57BC">
      <w:r>
        <w:br w:type="page"/>
      </w:r>
    </w:p>
    <w:p w:rsidR="00620912" w:rsidP="18045AB0" w:rsidRDefault="1183C2BC" w14:paraId="76F6E552" w14:textId="6C7D1509">
      <w:pPr>
        <w:pStyle w:val="Heading1"/>
        <w:rPr>
          <w:rFonts w:hint="eastAsia"/>
        </w:rPr>
      </w:pPr>
      <w:bookmarkStart w:name="_Toc241667201" w:id="15"/>
      <w:r>
        <w:t>Getting to Arts House</w:t>
      </w:r>
      <w:bookmarkEnd w:id="15"/>
    </w:p>
    <w:p w:rsidRPr="00C526E1" w:rsidR="00C526E1" w:rsidP="00C526E1" w:rsidRDefault="00C526E1" w14:paraId="7B231CD5" w14:textId="1F3B9973">
      <w:r w:rsidRPr="00C526E1">
        <w:t>Arts House is located in the North Melbourne Town Hall, at the corner of Queensberry Street and Errol Street in North Melbourne.  </w:t>
      </w:r>
    </w:p>
    <w:p w:rsidR="00C526E1" w:rsidP="000215D4" w:rsidRDefault="00C526E1" w14:paraId="4A05DBE9" w14:textId="0488D646">
      <w:r w:rsidRPr="00C526E1">
        <w:t>We have some resources that can help you with navigation throughout the building, including a </w:t>
      </w:r>
      <w:hyperlink w:history="1" r:id="rId48">
        <w:r w:rsidRPr="00C526E1">
          <w:rPr>
            <w:rStyle w:val="Hyperlink"/>
          </w:rPr>
          <w:t>video guide</w:t>
        </w:r>
      </w:hyperlink>
      <w:r w:rsidRPr="00C526E1">
        <w:t> and a </w:t>
      </w:r>
      <w:hyperlink w:history="1" r:id="rId49">
        <w:r w:rsidRPr="00C526E1">
          <w:rPr>
            <w:rStyle w:val="Hyperlink"/>
          </w:rPr>
          <w:t>verbal map</w:t>
        </w:r>
      </w:hyperlink>
      <w:r w:rsidRPr="00C526E1">
        <w:t>.</w:t>
      </w:r>
    </w:p>
    <w:p w:rsidRPr="00C526E1" w:rsidR="00C526E1" w:rsidP="00C526E1" w:rsidRDefault="00C526E1" w14:paraId="6B378373" w14:textId="4F982B12">
      <w:r w:rsidRPr="00C526E1">
        <w:rPr>
          <w:b/>
          <w:bCs/>
        </w:rPr>
        <w:t>Walk </w:t>
      </w:r>
    </w:p>
    <w:p w:rsidRPr="00C526E1" w:rsidR="00C526E1" w:rsidP="00C526E1" w:rsidRDefault="00C526E1" w14:paraId="4BBAB24F" w14:textId="77777777">
      <w:r w:rsidRPr="00C526E1">
        <w:t>Arts House is 2.5 kilometers from Flinders Street Station, (a 35 minute walk), and 850 meters from Queen Victoria Markets (an 11 minute walk). </w:t>
      </w:r>
    </w:p>
    <w:p w:rsidRPr="00C526E1" w:rsidR="00C526E1" w:rsidP="00C526E1" w:rsidRDefault="00C526E1" w14:paraId="54577151" w14:textId="77777777">
      <w:r w:rsidRPr="00C526E1">
        <w:rPr>
          <w:b/>
          <w:bCs/>
        </w:rPr>
        <w:t>Train </w:t>
      </w:r>
    </w:p>
    <w:p w:rsidRPr="00C526E1" w:rsidR="00C526E1" w:rsidP="00C526E1" w:rsidRDefault="00C526E1" w14:paraId="3ED643FD" w14:textId="7CC02ED5">
      <w:r w:rsidRPr="00C526E1">
        <w:t>Arts House is 1.1 kilometers from North Melbourne Train Station (a 16 minute walk), or 1.2 kilometers from Flagstaff Station, (a 15 minute walk). </w:t>
      </w:r>
    </w:p>
    <w:p w:rsidRPr="00C526E1" w:rsidR="00C526E1" w:rsidP="00C526E1" w:rsidRDefault="00C526E1" w14:paraId="3CFB0DF0" w14:textId="77777777">
      <w:r w:rsidRPr="00C526E1">
        <w:rPr>
          <w:b/>
          <w:bCs/>
        </w:rPr>
        <w:t>Tram </w:t>
      </w:r>
    </w:p>
    <w:p w:rsidRPr="00C526E1" w:rsidR="00C526E1" w:rsidP="00C526E1" w:rsidRDefault="00C526E1" w14:paraId="06527F8A" w14:textId="77777777">
      <w:r w:rsidRPr="00C526E1">
        <w:t>From the City of Melbourne, Take the Route 57 tram and get off at Stop 12, North Melbourne Town Hall. </w:t>
      </w:r>
    </w:p>
    <w:p w:rsidRPr="00C526E1" w:rsidR="00C526E1" w:rsidP="00C526E1" w:rsidRDefault="00C526E1" w14:paraId="25F39253" w14:textId="77777777">
      <w:r w:rsidRPr="00C526E1">
        <w:t>Please note, this is not a level access tram stop and is not serviced by low floor trams. </w:t>
      </w:r>
    </w:p>
    <w:p w:rsidRPr="00C526E1" w:rsidR="00C526E1" w:rsidP="00C526E1" w:rsidRDefault="00C526E1" w14:paraId="0C412EAE" w14:textId="77777777">
      <w:r w:rsidRPr="00C526E1">
        <w:rPr>
          <w:b/>
          <w:bCs/>
        </w:rPr>
        <w:t>Car </w:t>
      </w:r>
    </w:p>
    <w:p w:rsidR="00EF370C" w:rsidP="00162E15" w:rsidRDefault="00C526E1" w14:paraId="04DABB2A" w14:textId="151299F3">
      <w:pPr>
        <w:rPr>
          <w:rFonts w:hint="eastAsia" w:ascii="Arial Bold" w:hAnsi="Arial Bold" w:eastAsia="MS Gothic"/>
          <w:bCs/>
          <w:sz w:val="28"/>
          <w:szCs w:val="32"/>
          <w:lang w:val="en-US"/>
        </w:rPr>
      </w:pPr>
      <w:r w:rsidRPr="00C526E1">
        <w:t xml:space="preserve">There is paid street parking around Arts House. There are two accessible on-street car parking spaces on Queensberry Street and two more on Errol Street for holders of a Disability Parking Permit. </w:t>
      </w:r>
    </w:p>
    <w:p w:rsidR="00162E15" w:rsidRDefault="00162E15" w14:paraId="74D99722" w14:textId="77777777">
      <w:pPr>
        <w:spacing w:after="0" w:line="240" w:lineRule="auto"/>
        <w:rPr>
          <w:rFonts w:hint="eastAsia" w:ascii="Arial Bold" w:hAnsi="Arial Bold" w:eastAsia="MS Gothic"/>
          <w:bCs/>
          <w:sz w:val="28"/>
          <w:szCs w:val="32"/>
          <w:lang w:val="en-US"/>
        </w:rPr>
      </w:pPr>
      <w:r>
        <w:rPr>
          <w:rFonts w:hint="eastAsia"/>
        </w:rPr>
        <w:br w:type="page"/>
      </w:r>
    </w:p>
    <w:p w:rsidRPr="002911A1" w:rsidR="00804FAA" w:rsidP="002911A1" w:rsidRDefault="6AA66CA8" w14:paraId="54EE192E" w14:textId="71041E89">
      <w:pPr>
        <w:pStyle w:val="Heading1"/>
        <w:rPr>
          <w:rFonts w:hint="eastAsia"/>
        </w:rPr>
      </w:pPr>
      <w:bookmarkStart w:name="_Toc241667202" w:id="16"/>
      <w:r>
        <w:t>The Venue</w:t>
      </w:r>
      <w:bookmarkEnd w:id="16"/>
    </w:p>
    <w:p w:rsidRPr="002911A1" w:rsidR="00EF370C" w:rsidP="002911A1" w:rsidRDefault="463CAF0E" w14:paraId="7ABC9719" w14:textId="6DAE5B36">
      <w:pPr>
        <w:pStyle w:val="Heading2"/>
        <w:rPr>
          <w:rFonts w:hint="eastAsia"/>
        </w:rPr>
      </w:pPr>
      <w:bookmarkStart w:name="_Toc241667203" w:id="17"/>
      <w:r>
        <w:t>Arrival and Entrances</w:t>
      </w:r>
      <w:bookmarkEnd w:id="17"/>
    </w:p>
    <w:p w:rsidR="00EF370C" w:rsidP="00EF370C" w:rsidRDefault="00EF370C" w14:paraId="7FAAED66" w14:textId="77777777">
      <w:pPr>
        <w:rPr>
          <w:b/>
          <w:bCs/>
        </w:rPr>
      </w:pPr>
      <w:r w:rsidRPr="00EF370C">
        <w:rPr>
          <w:b/>
          <w:bCs/>
        </w:rPr>
        <w:t>View From Street</w:t>
      </w:r>
    </w:p>
    <w:p w:rsidR="00EF370C" w:rsidP="00EF370C" w:rsidRDefault="00EF370C" w14:paraId="162A7B98" w14:textId="39C14C7E">
      <w:r w:rsidRPr="00EF370C">
        <w:rPr>
          <w:noProof/>
        </w:rPr>
        <w:drawing>
          <wp:inline distT="0" distB="0" distL="0" distR="0" wp14:anchorId="47A041BC" wp14:editId="75215920">
            <wp:extent cx="4602320" cy="3076575"/>
            <wp:effectExtent l="0" t="0" r="8255" b="0"/>
            <wp:docPr id="72711" name="Picture 4">
              <a:extLst xmlns:a="http://schemas.openxmlformats.org/drawingml/2006/main">
                <a:ext uri="{FF2B5EF4-FFF2-40B4-BE49-F238E27FC236}">
                  <a16:creationId xmlns:a16="http://schemas.microsoft.com/office/drawing/2014/main" id="{37BAB1BA-2710-1502-9502-394363203B7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1" name="Picture 4">
                      <a:extLst>
                        <a:ext uri="{FF2B5EF4-FFF2-40B4-BE49-F238E27FC236}">
                          <a16:creationId xmlns:a16="http://schemas.microsoft.com/office/drawing/2014/main" id="{37BAB1BA-2710-1502-9502-394363203B78}"/>
                        </a:ext>
                        <a:ext uri="{C183D7F6-B498-43B3-948B-1728B52AA6E4}">
                          <adec:decorative xmlns:adec="http://schemas.microsoft.com/office/drawing/2017/decorative" val="1"/>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41248" cy="3102598"/>
                    </a:xfrm>
                    <a:prstGeom prst="rect">
                      <a:avLst/>
                    </a:prstGeom>
                    <a:noFill/>
                    <a:ln>
                      <a:noFill/>
                    </a:ln>
                  </pic:spPr>
                </pic:pic>
              </a:graphicData>
            </a:graphic>
          </wp:inline>
        </w:drawing>
      </w:r>
    </w:p>
    <w:p w:rsidR="00EF370C" w:rsidP="00EF370C" w:rsidRDefault="00EF370C" w14:paraId="16F8C553" w14:textId="77777777">
      <w:r w:rsidRPr="00EF370C">
        <w:t>Image: North Melbourne Town Hall view from Queensberry Street which features giant red letters that say ARTS HOUSE out the front of it. </w:t>
      </w:r>
    </w:p>
    <w:p w:rsidR="00EF370C" w:rsidP="00EF370C" w:rsidRDefault="00EF370C" w14:paraId="5B626195" w14:textId="0FDFC798">
      <w:pPr>
        <w:rPr>
          <w:b/>
          <w:bCs/>
        </w:rPr>
      </w:pPr>
      <w:r w:rsidRPr="00EF370C">
        <w:rPr>
          <w:b/>
          <w:bCs/>
        </w:rPr>
        <w:t>Map</w:t>
      </w:r>
    </w:p>
    <w:p w:rsidR="00EF370C" w:rsidP="00EF370C" w:rsidRDefault="00EF370C" w14:paraId="5B8A1E2D" w14:textId="165ECC62">
      <w:r w:rsidRPr="00EF370C">
        <w:rPr>
          <w:noProof/>
        </w:rPr>
        <w:drawing>
          <wp:inline distT="0" distB="0" distL="0" distR="0" wp14:anchorId="4DD38E36" wp14:editId="7601F5ED">
            <wp:extent cx="4678021" cy="3362325"/>
            <wp:effectExtent l="0" t="0" r="8890" b="0"/>
            <wp:docPr id="72710" name="Picture 2">
              <a:extLst xmlns:a="http://schemas.openxmlformats.org/drawingml/2006/main">
                <a:ext uri="{FF2B5EF4-FFF2-40B4-BE49-F238E27FC236}">
                  <a16:creationId xmlns:a16="http://schemas.microsoft.com/office/drawing/2014/main" id="{B4D103E5-41E9-B20B-A47B-4124EC29493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0" name="Picture 2">
                      <a:extLst>
                        <a:ext uri="{FF2B5EF4-FFF2-40B4-BE49-F238E27FC236}">
                          <a16:creationId xmlns:a16="http://schemas.microsoft.com/office/drawing/2014/main" id="{B4D103E5-41E9-B20B-A47B-4124EC29493D}"/>
                        </a:ext>
                        <a:ext uri="{C183D7F6-B498-43B3-948B-1728B52AA6E4}">
                          <adec:decorative xmlns:adec="http://schemas.microsoft.com/office/drawing/2017/decorative" val="1"/>
                        </a:ext>
                      </a:extLs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16610" cy="3390061"/>
                    </a:xfrm>
                    <a:prstGeom prst="rect">
                      <a:avLst/>
                    </a:prstGeom>
                    <a:noFill/>
                    <a:ln>
                      <a:noFill/>
                    </a:ln>
                  </pic:spPr>
                </pic:pic>
              </a:graphicData>
            </a:graphic>
          </wp:inline>
        </w:drawing>
      </w:r>
    </w:p>
    <w:p w:rsidRPr="00EF370C" w:rsidR="00EF370C" w:rsidP="00EF370C" w:rsidRDefault="00EF370C" w14:paraId="060EA54F" w14:textId="0F5CC840">
      <w:r w:rsidRPr="00EF370C">
        <w:t xml:space="preserve">Image: </w:t>
      </w:r>
      <w:r>
        <w:t>A</w:t>
      </w:r>
      <w:r w:rsidRPr="00EF370C">
        <w:t xml:space="preserve"> map of Arts House and its surrounding area. </w:t>
      </w:r>
      <w:hyperlink w:history="1" r:id="rId52">
        <w:r w:rsidRPr="00EF370C">
          <w:rPr>
            <w:rStyle w:val="Hyperlink"/>
          </w:rPr>
          <w:t>LINK TO MAP</w:t>
        </w:r>
      </w:hyperlink>
      <w:r w:rsidRPr="00EF370C">
        <w:t> </w:t>
      </w:r>
    </w:p>
    <w:p w:rsidRPr="00EF370C" w:rsidR="00EF370C" w:rsidP="00EF370C" w:rsidRDefault="00EF370C" w14:paraId="684670F6" w14:textId="77777777">
      <w:r w:rsidRPr="00EF370C">
        <w:rPr>
          <w:b/>
          <w:bCs/>
        </w:rPr>
        <w:t>Queensberry Street Entrance</w:t>
      </w:r>
    </w:p>
    <w:p w:rsidR="00EF370C" w:rsidP="00EF370C" w:rsidRDefault="00EF370C" w14:paraId="6FAE20D6" w14:textId="31D0416B">
      <w:pPr>
        <w:rPr>
          <w:lang w:val="en-US"/>
        </w:rPr>
      </w:pPr>
      <w:r w:rsidRPr="00EF370C">
        <w:rPr>
          <w:noProof/>
        </w:rPr>
        <w:drawing>
          <wp:inline distT="0" distB="0" distL="0" distR="0" wp14:anchorId="1D6A651D" wp14:editId="08E4A0FE">
            <wp:extent cx="6267450" cy="4178300"/>
            <wp:effectExtent l="0" t="0" r="0" b="0"/>
            <wp:docPr id="72709" name="Picture 6">
              <a:extLst xmlns:a="http://schemas.openxmlformats.org/drawingml/2006/main">
                <a:ext uri="{FF2B5EF4-FFF2-40B4-BE49-F238E27FC236}">
                  <a16:creationId xmlns:a16="http://schemas.microsoft.com/office/drawing/2014/main" id="{9C2A04D3-9241-5A80-B42F-0E7DB64E7D5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9" name="Picture 6">
                      <a:extLst>
                        <a:ext uri="{FF2B5EF4-FFF2-40B4-BE49-F238E27FC236}">
                          <a16:creationId xmlns:a16="http://schemas.microsoft.com/office/drawing/2014/main" id="{9C2A04D3-9241-5A80-B42F-0E7DB64E7D55}"/>
                        </a:ext>
                        <a:ext uri="{C183D7F6-B498-43B3-948B-1728B52AA6E4}">
                          <adec:decorative xmlns:adec="http://schemas.microsoft.com/office/drawing/2017/decorative" val="1"/>
                        </a:ext>
                      </a:extLst>
                    </pic:cNvP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272667" cy="4181778"/>
                    </a:xfrm>
                    <a:prstGeom prst="rect">
                      <a:avLst/>
                    </a:prstGeom>
                    <a:noFill/>
                    <a:ln>
                      <a:noFill/>
                    </a:ln>
                  </pic:spPr>
                </pic:pic>
              </a:graphicData>
            </a:graphic>
          </wp:inline>
        </w:drawing>
      </w:r>
    </w:p>
    <w:p w:rsidRPr="00EF370C" w:rsidR="00EF370C" w:rsidP="00EF370C" w:rsidRDefault="00EF370C" w14:paraId="6564DC8F" w14:textId="1FA4ED95">
      <w:r w:rsidRPr="00EF370C">
        <w:t>Image: North Melbourne Town Hall entrance on Queensberry Street. The entrance is to the left of the giant red letters that say ARTS HOUSE and features a staircase of eight steps with grab rails in parts. </w:t>
      </w:r>
    </w:p>
    <w:p w:rsidRPr="00EF370C" w:rsidR="00EF370C" w:rsidP="00EF370C" w:rsidRDefault="00EF370C" w14:paraId="236F3DE7" w14:textId="600619E1">
      <w:r w:rsidRPr="00EF370C">
        <w:rPr>
          <w:b/>
          <w:bCs/>
          <w:noProof/>
        </w:rPr>
        <w:drawing>
          <wp:inline distT="0" distB="0" distL="0" distR="0" wp14:anchorId="651BA71A" wp14:editId="163C5B40">
            <wp:extent cx="419100" cy="419100"/>
            <wp:effectExtent l="0" t="0" r="0" b="0"/>
            <wp:docPr id="73733" name="Picture 8" descr="Wheelchair Access symbol">
              <a:extLst xmlns:a="http://schemas.openxmlformats.org/drawingml/2006/main">
                <a:ext uri="{FF2B5EF4-FFF2-40B4-BE49-F238E27FC236}">
                  <a16:creationId xmlns:a16="http://schemas.microsoft.com/office/drawing/2014/main" id="{311FEE28-A374-1836-6E0F-201DB3147E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3" name="Picture 8" descr="Wheelchair Access symbol">
                      <a:extLst>
                        <a:ext uri="{FF2B5EF4-FFF2-40B4-BE49-F238E27FC236}">
                          <a16:creationId xmlns:a16="http://schemas.microsoft.com/office/drawing/2014/main" id="{311FEE28-A374-1836-6E0F-201DB3147E5F}"/>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EF370C">
        <w:rPr>
          <w:b/>
          <w:bCs/>
          <w:lang w:val="en-GB"/>
        </w:rPr>
        <w:t>Errol Street Entrance</w:t>
      </w:r>
    </w:p>
    <w:p w:rsidR="00EF370C" w:rsidP="00EF370C" w:rsidRDefault="00EF370C" w14:paraId="76E0444B" w14:textId="0C51FF0F">
      <w:pPr>
        <w:rPr>
          <w:lang w:val="en-GB"/>
        </w:rPr>
      </w:pPr>
      <w:r w:rsidRPr="00EF370C">
        <w:rPr>
          <w:lang w:val="en-GB"/>
        </w:rPr>
        <w:t>There are two Wheelchair Accessible Entrances. The first is on Errol St next to the Post Office.</w:t>
      </w:r>
    </w:p>
    <w:p w:rsidR="002E4077" w:rsidP="00EF370C" w:rsidRDefault="002E4077" w14:paraId="572FF1EB" w14:textId="77777777">
      <w:pPr>
        <w:sectPr w:rsidR="002E4077" w:rsidSect="00092A3C">
          <w:headerReference w:type="default" r:id="rId55"/>
          <w:headerReference w:type="first" r:id="rId56"/>
          <w:footerReference w:type="first" r:id="rId57"/>
          <w:endnotePr>
            <w:numFmt w:val="decimal"/>
          </w:endnotePr>
          <w:type w:val="continuous"/>
          <w:pgSz w:w="11900" w:h="16840" w:orient="portrait"/>
          <w:pgMar w:top="1418" w:right="987" w:bottom="1134" w:left="1134" w:header="709" w:footer="709" w:gutter="0"/>
          <w:cols w:space="708"/>
          <w:titlePg/>
          <w:docGrid w:linePitch="360"/>
        </w:sectPr>
      </w:pPr>
    </w:p>
    <w:p w:rsidRPr="00EF370C" w:rsidR="00EF370C" w:rsidP="00EF370C" w:rsidRDefault="00EF370C" w14:paraId="1FDDA35F" w14:textId="65AEAC4C">
      <w:r w:rsidRPr="00EF370C">
        <w:rPr>
          <w:noProof/>
        </w:rPr>
        <w:drawing>
          <wp:inline distT="0" distB="0" distL="0" distR="0" wp14:anchorId="7914D073" wp14:editId="447D4CF6">
            <wp:extent cx="3115919" cy="1979930"/>
            <wp:effectExtent l="0" t="0" r="8890" b="1270"/>
            <wp:docPr id="73734" name="Picture 2">
              <a:extLst xmlns:a="http://schemas.openxmlformats.org/drawingml/2006/main">
                <a:ext uri="{FF2B5EF4-FFF2-40B4-BE49-F238E27FC236}">
                  <a16:creationId xmlns:a16="http://schemas.microsoft.com/office/drawing/2014/main" id="{2E2FB19B-A081-8444-B90C-DE3C0B619EB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4" name="Picture 2">
                      <a:extLst>
                        <a:ext uri="{FF2B5EF4-FFF2-40B4-BE49-F238E27FC236}">
                          <a16:creationId xmlns:a16="http://schemas.microsoft.com/office/drawing/2014/main" id="{2E2FB19B-A081-8444-B90C-DE3C0B619EB6}"/>
                        </a:ext>
                        <a:ext uri="{C183D7F6-B498-43B3-948B-1728B52AA6E4}">
                          <adec:decorative xmlns:adec="http://schemas.microsoft.com/office/drawing/2017/decorative" val="1"/>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53667" cy="2003916"/>
                    </a:xfrm>
                    <a:prstGeom prst="rect">
                      <a:avLst/>
                    </a:prstGeom>
                    <a:noFill/>
                    <a:ln>
                      <a:noFill/>
                    </a:ln>
                  </pic:spPr>
                </pic:pic>
              </a:graphicData>
            </a:graphic>
          </wp:inline>
        </w:drawing>
      </w:r>
    </w:p>
    <w:p w:rsidR="00EF370C" w:rsidP="00EF370C" w:rsidRDefault="00EF370C" w14:paraId="0B452AFF" w14:textId="77777777">
      <w:pPr>
        <w:rPr>
          <w:lang w:val="en-GB"/>
        </w:rPr>
      </w:pPr>
      <w:r w:rsidRPr="00EF370C">
        <w:rPr>
          <w:lang w:val="en-GB"/>
        </w:rPr>
        <w:t>Image: Errol Street entrance next to the Post office with wheelchair accessible ramp or two steps with grab rails.</w:t>
      </w:r>
    </w:p>
    <w:p w:rsidR="002E4077" w:rsidP="00EF370C" w:rsidRDefault="002E4077" w14:paraId="282EB2B3" w14:textId="24ACF0F8">
      <w:r w:rsidRPr="002E4077">
        <w:rPr>
          <w:noProof/>
        </w:rPr>
        <w:drawing>
          <wp:inline distT="0" distB="0" distL="0" distR="0" wp14:anchorId="19A5113E" wp14:editId="635664CC">
            <wp:extent cx="2895600" cy="1980031"/>
            <wp:effectExtent l="0" t="0" r="0" b="1270"/>
            <wp:docPr id="73731" name="Picture 2">
              <a:extLst xmlns:a="http://schemas.openxmlformats.org/drawingml/2006/main">
                <a:ext uri="{FF2B5EF4-FFF2-40B4-BE49-F238E27FC236}">
                  <a16:creationId xmlns:a16="http://schemas.microsoft.com/office/drawing/2014/main" id="{C02B182B-CD03-3A98-A27C-7BEF6E44D48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1" name="Picture 2">
                      <a:extLst>
                        <a:ext uri="{FF2B5EF4-FFF2-40B4-BE49-F238E27FC236}">
                          <a16:creationId xmlns:a16="http://schemas.microsoft.com/office/drawing/2014/main" id="{C02B182B-CD03-3A98-A27C-7BEF6E44D48B}"/>
                        </a:ext>
                        <a:ext uri="{C183D7F6-B498-43B3-948B-1728B52AA6E4}">
                          <adec:decorative xmlns:adec="http://schemas.microsoft.com/office/drawing/2017/decorative" val="1"/>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18856" cy="1995934"/>
                    </a:xfrm>
                    <a:prstGeom prst="rect">
                      <a:avLst/>
                    </a:prstGeom>
                    <a:noFill/>
                    <a:ln>
                      <a:noFill/>
                    </a:ln>
                  </pic:spPr>
                </pic:pic>
              </a:graphicData>
            </a:graphic>
          </wp:inline>
        </w:drawing>
      </w:r>
    </w:p>
    <w:p w:rsidRPr="002E4077" w:rsidR="002E4077" w:rsidP="002E4077" w:rsidRDefault="002E4077" w14:paraId="39FBCE4B" w14:textId="15FE5588">
      <w:r w:rsidRPr="002E4077">
        <w:rPr>
          <w:lang w:val="en-GB"/>
        </w:rPr>
        <w:t>Image: View of door at Post office entrance. </w:t>
      </w:r>
      <w:r>
        <w:rPr>
          <w:lang w:val="en-GB"/>
        </w:rPr>
        <w:br/>
      </w:r>
      <w:r>
        <w:rPr>
          <w:lang w:val="en-GB"/>
        </w:rPr>
        <w:t>The b</w:t>
      </w:r>
      <w:r w:rsidRPr="002E4077">
        <w:rPr>
          <w:lang w:val="en-GB"/>
        </w:rPr>
        <w:t>utton to open automated door is on the right.</w:t>
      </w:r>
    </w:p>
    <w:p w:rsidR="002E4077" w:rsidP="002E4077" w:rsidRDefault="002E4077" w14:paraId="6560B609" w14:textId="77777777">
      <w:pPr>
        <w:rPr>
          <w:lang w:val="en-US"/>
        </w:rPr>
        <w:sectPr w:rsidR="002E4077" w:rsidSect="002E4077">
          <w:headerReference w:type="default" r:id="rId60"/>
          <w:headerReference w:type="first" r:id="rId61"/>
          <w:footerReference w:type="first" r:id="rId62"/>
          <w:endnotePr>
            <w:numFmt w:val="decimal"/>
          </w:endnotePr>
          <w:type w:val="continuous"/>
          <w:pgSz w:w="11900" w:h="16840" w:orient="portrait"/>
          <w:pgMar w:top="1418" w:right="987" w:bottom="1134" w:left="1134" w:header="709" w:footer="709" w:gutter="0"/>
          <w:cols w:space="708" w:num="2"/>
          <w:titlePg/>
          <w:docGrid w:linePitch="360"/>
        </w:sectPr>
      </w:pPr>
    </w:p>
    <w:p w:rsidRPr="002E4077" w:rsidR="002E4077" w:rsidP="002E4077" w:rsidRDefault="002E4077" w14:paraId="31D5632C" w14:textId="77777777">
      <w:r w:rsidRPr="002E4077">
        <w:rPr>
          <w:lang w:val="en-US"/>
        </w:rPr>
        <w:t> </w:t>
      </w:r>
      <w:r w:rsidRPr="00EF370C">
        <w:rPr>
          <w:b/>
          <w:bCs/>
          <w:noProof/>
        </w:rPr>
        <w:drawing>
          <wp:inline distT="0" distB="0" distL="0" distR="0" wp14:anchorId="0DA29861" wp14:editId="0AB4E62D">
            <wp:extent cx="419100" cy="419100"/>
            <wp:effectExtent l="0" t="0" r="0" b="0"/>
            <wp:docPr id="1485087688" name="Picture 8" descr="Wheelchair Access symbol">
              <a:extLst xmlns:a="http://schemas.openxmlformats.org/drawingml/2006/main">
                <a:ext uri="{FF2B5EF4-FFF2-40B4-BE49-F238E27FC236}">
                  <a16:creationId xmlns:a16="http://schemas.microsoft.com/office/drawing/2014/main" id="{311FEE28-A374-1836-6E0F-201DB3147E5F}"/>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087688" name="Picture 8" descr="Wheelchair Access symbol">
                      <a:extLst>
                        <a:ext uri="{FF2B5EF4-FFF2-40B4-BE49-F238E27FC236}">
                          <a16:creationId xmlns:a16="http://schemas.microsoft.com/office/drawing/2014/main" id="{311FEE28-A374-1836-6E0F-201DB3147E5F}"/>
                        </a:ext>
                        <a:ext uri="{C183D7F6-B498-43B3-948B-1728B52AA6E4}">
                          <adec:decorative xmlns:adec="http://schemas.microsoft.com/office/drawing/2017/decorative" val="0"/>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2E4077">
        <w:rPr>
          <w:b/>
          <w:bCs/>
          <w:lang w:val="en-GB"/>
        </w:rPr>
        <w:t>George Johnson Lane Entrance</w:t>
      </w:r>
    </w:p>
    <w:p w:rsidR="004A5276" w:rsidP="002E4077" w:rsidRDefault="002E4077" w14:paraId="39BF9331" w14:textId="77777777">
      <w:r w:rsidRPr="002E4077">
        <w:t>The second Wheelchair Accessible Entrance is towards the end of George Johnson Lane. </w:t>
      </w:r>
    </w:p>
    <w:p w:rsidR="004A5276" w:rsidP="002E4077" w:rsidRDefault="004A5276" w14:paraId="7ED9F18F" w14:textId="77777777">
      <w:pPr>
        <w:sectPr w:rsidR="004A5276" w:rsidSect="002E4077">
          <w:headerReference w:type="default" r:id="rId63"/>
          <w:headerReference w:type="first" r:id="rId64"/>
          <w:footerReference w:type="first" r:id="rId65"/>
          <w:endnotePr>
            <w:numFmt w:val="decimal"/>
          </w:endnotePr>
          <w:type w:val="continuous"/>
          <w:pgSz w:w="11900" w:h="16840" w:orient="portrait"/>
          <w:pgMar w:top="1418" w:right="987" w:bottom="1134" w:left="1134" w:header="709" w:footer="709" w:gutter="0"/>
          <w:cols w:space="708"/>
          <w:titlePg/>
          <w:docGrid w:linePitch="360"/>
        </w:sectPr>
      </w:pPr>
    </w:p>
    <w:p w:rsidR="002E4077" w:rsidP="00EF370C" w:rsidRDefault="002E4077" w14:paraId="67AE07B6" w14:textId="3BE8C73D">
      <w:r w:rsidRPr="002E4077">
        <w:rPr>
          <w:noProof/>
        </w:rPr>
        <w:drawing>
          <wp:inline distT="0" distB="0" distL="0" distR="0" wp14:anchorId="6C303537" wp14:editId="4D05A948">
            <wp:extent cx="3105150" cy="2057630"/>
            <wp:effectExtent l="0" t="0" r="0" b="0"/>
            <wp:docPr id="74761" name="Picture 2">
              <a:extLst xmlns:a="http://schemas.openxmlformats.org/drawingml/2006/main">
                <a:ext uri="{FF2B5EF4-FFF2-40B4-BE49-F238E27FC236}">
                  <a16:creationId xmlns:a16="http://schemas.microsoft.com/office/drawing/2014/main" id="{3CFE59BC-D773-7820-E62C-782F85095D5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1" name="Picture 2">
                      <a:extLst>
                        <a:ext uri="{FF2B5EF4-FFF2-40B4-BE49-F238E27FC236}">
                          <a16:creationId xmlns:a16="http://schemas.microsoft.com/office/drawing/2014/main" id="{3CFE59BC-D773-7820-E62C-782F85095D55}"/>
                        </a:ext>
                        <a:ext uri="{C183D7F6-B498-43B3-948B-1728B52AA6E4}">
                          <adec:decorative xmlns:adec="http://schemas.microsoft.com/office/drawing/2017/decorative" val="1"/>
                        </a:ext>
                      </a:extLs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107183" cy="2058977"/>
                    </a:xfrm>
                    <a:prstGeom prst="rect">
                      <a:avLst/>
                    </a:prstGeom>
                    <a:noFill/>
                    <a:ln>
                      <a:noFill/>
                    </a:ln>
                  </pic:spPr>
                </pic:pic>
              </a:graphicData>
            </a:graphic>
          </wp:inline>
        </w:drawing>
      </w:r>
    </w:p>
    <w:p w:rsidRPr="004A5276" w:rsidR="004A5276" w:rsidP="004A5276" w:rsidRDefault="004A5276" w14:paraId="290D06C5" w14:textId="77777777">
      <w:r w:rsidRPr="004A5276">
        <w:rPr>
          <w:lang w:val="en-GB"/>
        </w:rPr>
        <w:t>Image: View of George Johnson Lane from Errol St. The laneway passes through an archway with a brick wall at the end.</w:t>
      </w:r>
      <w:r w:rsidRPr="004A5276">
        <w:rPr>
          <w:lang w:val="en-US"/>
        </w:rPr>
        <w:t> </w:t>
      </w:r>
    </w:p>
    <w:p w:rsidR="004A5276" w:rsidP="00EF370C" w:rsidRDefault="004A5276" w14:paraId="5E687D00" w14:textId="77777777">
      <w:r w:rsidRPr="004A5276">
        <w:rPr>
          <w:noProof/>
        </w:rPr>
        <w:drawing>
          <wp:inline distT="0" distB="0" distL="0" distR="0" wp14:anchorId="07488373" wp14:editId="2F71F2A1">
            <wp:extent cx="3114296" cy="1981200"/>
            <wp:effectExtent l="0" t="0" r="0" b="0"/>
            <wp:docPr id="74759" name="Picture 5">
              <a:extLst xmlns:a="http://schemas.openxmlformats.org/drawingml/2006/main">
                <a:ext uri="{FF2B5EF4-FFF2-40B4-BE49-F238E27FC236}">
                  <a16:creationId xmlns:a16="http://schemas.microsoft.com/office/drawing/2014/main" id="{966C4A70-DC4C-FFF6-6FBC-E63B1C32499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9" name="Picture 5">
                      <a:extLst>
                        <a:ext uri="{FF2B5EF4-FFF2-40B4-BE49-F238E27FC236}">
                          <a16:creationId xmlns:a16="http://schemas.microsoft.com/office/drawing/2014/main" id="{966C4A70-DC4C-FFF6-6FBC-E63B1C324999}"/>
                        </a:ext>
                        <a:ext uri="{C183D7F6-B498-43B3-948B-1728B52AA6E4}">
                          <adec:decorative xmlns:adec="http://schemas.microsoft.com/office/drawing/2017/decorative" val="1"/>
                        </a:ext>
                      </a:extLst>
                    </pic:cNvPr>
                    <pic:cNvPicPr>
                      <a:picLocks noChangeAspect="1" noChangeArrowheads="1"/>
                    </pic:cNvPicPr>
                  </pic:nvPicPr>
                  <pic:blipFill>
                    <a:blip r:embed="rId67">
                      <a:extLst>
                        <a:ext uri="{28A0092B-C50C-407E-A947-70E740481C1C}">
                          <a14:useLocalDpi xmlns:a14="http://schemas.microsoft.com/office/drawing/2010/main" val="0"/>
                        </a:ext>
                      </a:extLst>
                    </a:blip>
                    <a:srcRect b="4356"/>
                    <a:stretch>
                      <a:fillRect/>
                    </a:stretch>
                  </pic:blipFill>
                  <pic:spPr bwMode="auto">
                    <a:xfrm>
                      <a:off x="0" y="0"/>
                      <a:ext cx="3126368" cy="1988880"/>
                    </a:xfrm>
                    <a:prstGeom prst="rect">
                      <a:avLst/>
                    </a:prstGeom>
                    <a:noFill/>
                    <a:ln>
                      <a:noFill/>
                    </a:ln>
                  </pic:spPr>
                </pic:pic>
              </a:graphicData>
            </a:graphic>
          </wp:inline>
        </w:drawing>
      </w:r>
    </w:p>
    <w:p w:rsidRPr="003B33F2" w:rsidR="004A5276" w:rsidP="004A5276" w:rsidRDefault="004A5276" w14:paraId="130CB320" w14:textId="5D765153">
      <w:r w:rsidRPr="004A5276">
        <w:rPr>
          <w:lang w:val="en-US"/>
        </w:rPr>
        <w:t xml:space="preserve">Image: </w:t>
      </w:r>
      <w:r w:rsidRPr="004A5276">
        <w:t>View of the left turn from George Johnson Lane to the accessible entrance ramp.</w:t>
      </w:r>
      <w:r w:rsidR="003B33F2">
        <w:t xml:space="preserve"> </w:t>
      </w:r>
      <w:r w:rsidRPr="004A5276">
        <w:t>A large painted sign points the way and reads 'Town Hall Arts House Errol Street Entrance’</w:t>
      </w:r>
      <w:r w:rsidRPr="004A5276">
        <w:rPr>
          <w:lang w:val="en-US"/>
        </w:rPr>
        <w:t>  </w:t>
      </w:r>
    </w:p>
    <w:p w:rsidRPr="004A5276" w:rsidR="004A5276" w:rsidP="004A5276" w:rsidRDefault="004A5276" w14:paraId="78CECD94" w14:textId="7A99C5AF">
      <w:r w:rsidRPr="004A5276">
        <w:rPr>
          <w:noProof/>
        </w:rPr>
        <w:drawing>
          <wp:inline distT="0" distB="0" distL="0" distR="0" wp14:anchorId="7841D27E" wp14:editId="5A2CEA19">
            <wp:extent cx="3171825" cy="2064501"/>
            <wp:effectExtent l="0" t="0" r="0" b="0"/>
            <wp:docPr id="74762" name="Picture 3">
              <a:extLst xmlns:a="http://schemas.openxmlformats.org/drawingml/2006/main">
                <a:ext uri="{FF2B5EF4-FFF2-40B4-BE49-F238E27FC236}">
                  <a16:creationId xmlns:a16="http://schemas.microsoft.com/office/drawing/2014/main" id="{3019694D-3B1F-E778-F688-FDD7878F079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2" name="Picture 3">
                      <a:extLst>
                        <a:ext uri="{FF2B5EF4-FFF2-40B4-BE49-F238E27FC236}">
                          <a16:creationId xmlns:a16="http://schemas.microsoft.com/office/drawing/2014/main" id="{3019694D-3B1F-E778-F688-FDD7878F0794}"/>
                        </a:ext>
                        <a:ext uri="{C183D7F6-B498-43B3-948B-1728B52AA6E4}">
                          <adec:decorative xmlns:adec="http://schemas.microsoft.com/office/drawing/2017/decorative" val="1"/>
                        </a:ext>
                      </a:extLs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174302" cy="2066113"/>
                    </a:xfrm>
                    <a:prstGeom prst="rect">
                      <a:avLst/>
                    </a:prstGeom>
                    <a:noFill/>
                    <a:ln>
                      <a:noFill/>
                    </a:ln>
                  </pic:spPr>
                </pic:pic>
              </a:graphicData>
            </a:graphic>
          </wp:inline>
        </w:drawing>
      </w:r>
    </w:p>
    <w:p w:rsidR="004A5276" w:rsidP="004A5276" w:rsidRDefault="004A5276" w14:paraId="05A303CC" w14:textId="77777777">
      <w:pPr>
        <w:rPr>
          <w:lang w:val="en-US"/>
        </w:rPr>
      </w:pPr>
      <w:r w:rsidRPr="004A5276">
        <w:rPr>
          <w:lang w:val="en-GB"/>
        </w:rPr>
        <w:t>Image: View of the ramp with grab rail leading from George Johnson Lane to the automated door which opens into the Arts House foyer.</w:t>
      </w:r>
      <w:r w:rsidRPr="004A5276">
        <w:rPr>
          <w:lang w:val="en-US"/>
        </w:rPr>
        <w:t xml:space="preserve">                             </w:t>
      </w:r>
    </w:p>
    <w:p w:rsidRPr="004A5276" w:rsidR="004A5276" w:rsidP="18045AB0" w:rsidRDefault="004A5276" w14:paraId="638940FD" w14:textId="6DF53B8B">
      <w:pPr>
        <w:pStyle w:val="Heading2"/>
        <w:rPr>
          <w:rFonts w:hint="eastAsia"/>
        </w:rPr>
        <w:sectPr w:rsidRPr="004A5276" w:rsidR="004A5276" w:rsidSect="004A5276">
          <w:headerReference w:type="default" r:id="rId69"/>
          <w:headerReference w:type="first" r:id="rId70"/>
          <w:footerReference w:type="first" r:id="rId71"/>
          <w:endnotePr>
            <w:numFmt w:val="decimal"/>
          </w:endnotePr>
          <w:type w:val="continuous"/>
          <w:pgSz w:w="11900" w:h="16840" w:orient="portrait"/>
          <w:pgMar w:top="1418" w:right="987" w:bottom="1134" w:left="1134" w:header="709" w:footer="709" w:gutter="0"/>
          <w:cols w:space="708"/>
          <w:titlePg/>
          <w:docGrid w:linePitch="360"/>
        </w:sectPr>
      </w:pPr>
      <w:r>
        <w:br w:type="page"/>
      </w:r>
      <w:bookmarkStart w:name="_Toc241667204" w:id="18"/>
      <w:r w:rsidR="1FCCE7F6">
        <w:t>The Foyer</w:t>
      </w:r>
      <w:bookmarkEnd w:id="18"/>
    </w:p>
    <w:p w:rsidRPr="004A5276" w:rsidR="004A5276" w:rsidP="004A5276" w:rsidRDefault="004A5276" w14:paraId="1FBA5962" w14:textId="77777777">
      <w:r w:rsidRPr="004A5276">
        <w:t>When you enter Arts House, you will find yourself in the foyer.  </w:t>
      </w:r>
    </w:p>
    <w:p w:rsidRPr="004A5276" w:rsidR="004A5276" w:rsidRDefault="004A5276" w14:paraId="4CBB76C2" w14:textId="77777777">
      <w:pPr>
        <w:numPr>
          <w:ilvl w:val="0"/>
          <w:numId w:val="6"/>
        </w:numPr>
      </w:pPr>
      <w:r w:rsidRPr="004A5276">
        <w:t>Please gather and wait in the foyer if your show is in the Studios, Supper Room or the Main Hall.</w:t>
      </w:r>
    </w:p>
    <w:p w:rsidRPr="004A5276" w:rsidR="004A5276" w:rsidRDefault="004A5276" w14:paraId="4EC7C37F" w14:textId="77777777">
      <w:pPr>
        <w:numPr>
          <w:ilvl w:val="0"/>
          <w:numId w:val="6"/>
        </w:numPr>
      </w:pPr>
      <w:r w:rsidRPr="004A5276">
        <w:t xml:space="preserve">Information about upcoming events and performances is available on </w:t>
      </w:r>
      <w:r w:rsidRPr="004A5276">
        <w:rPr>
          <w:b/>
          <w:bCs/>
        </w:rPr>
        <w:t>posters and a tablet computer</w:t>
      </w:r>
      <w:r w:rsidRPr="004A5276">
        <w:t>. </w:t>
      </w:r>
    </w:p>
    <w:p w:rsidRPr="004A5276" w:rsidR="004A5276" w:rsidRDefault="004A5276" w14:paraId="60A3C2DD" w14:textId="77777777">
      <w:pPr>
        <w:numPr>
          <w:ilvl w:val="0"/>
          <w:numId w:val="6"/>
        </w:numPr>
      </w:pPr>
      <w:r w:rsidRPr="004A5276">
        <w:t>Tickets for events can be reserved or purchased at the reception.  </w:t>
      </w:r>
    </w:p>
    <w:p w:rsidRPr="004A5276" w:rsidR="004A5276" w:rsidRDefault="004A5276" w14:paraId="05778F6D" w14:textId="77777777">
      <w:pPr>
        <w:numPr>
          <w:ilvl w:val="0"/>
          <w:numId w:val="6"/>
        </w:numPr>
      </w:pPr>
      <w:r w:rsidRPr="004A5276">
        <w:t xml:space="preserve">There is </w:t>
      </w:r>
      <w:r w:rsidRPr="004A5276">
        <w:rPr>
          <w:b/>
          <w:bCs/>
        </w:rPr>
        <w:t>limited seating available</w:t>
      </w:r>
      <w:r w:rsidRPr="004A5276">
        <w:t>. Mostly, cushioned grey chairs.  </w:t>
      </w:r>
    </w:p>
    <w:p w:rsidRPr="004A5276" w:rsidR="004A5276" w:rsidRDefault="004A5276" w14:paraId="56C5F4BB" w14:textId="77777777">
      <w:pPr>
        <w:numPr>
          <w:ilvl w:val="0"/>
          <w:numId w:val="6"/>
        </w:numPr>
      </w:pPr>
      <w:r w:rsidRPr="004A5276">
        <w:t xml:space="preserve">A </w:t>
      </w:r>
      <w:r w:rsidRPr="004A5276">
        <w:rPr>
          <w:b/>
          <w:bCs/>
        </w:rPr>
        <w:t xml:space="preserve">communication board </w:t>
      </w:r>
      <w:r w:rsidRPr="004A5276">
        <w:t xml:space="preserve">and </w:t>
      </w:r>
      <w:r w:rsidRPr="004A5276">
        <w:rPr>
          <w:b/>
          <w:bCs/>
        </w:rPr>
        <w:t>pen and paper</w:t>
      </w:r>
      <w:r w:rsidRPr="004A5276">
        <w:t xml:space="preserve"> are available at reception.</w:t>
      </w:r>
    </w:p>
    <w:p w:rsidRPr="004A5276" w:rsidR="004A5276" w:rsidRDefault="004A5276" w14:paraId="034A8341" w14:textId="77777777">
      <w:pPr>
        <w:numPr>
          <w:ilvl w:val="0"/>
          <w:numId w:val="6"/>
        </w:numPr>
      </w:pPr>
      <w:r w:rsidRPr="004A5276">
        <w:rPr>
          <w:b/>
          <w:bCs/>
        </w:rPr>
        <w:t>Free Wi-F</w:t>
      </w:r>
      <w:r w:rsidRPr="004A5276">
        <w:t>i is available for visitors.  </w:t>
      </w:r>
    </w:p>
    <w:p w:rsidRPr="004A5276" w:rsidR="004A5276" w:rsidRDefault="004A5276" w14:paraId="5C99F581" w14:textId="77777777">
      <w:pPr>
        <w:numPr>
          <w:ilvl w:val="0"/>
          <w:numId w:val="6"/>
        </w:numPr>
      </w:pPr>
      <w:r w:rsidRPr="004A5276">
        <w:t xml:space="preserve">The foyer contains a </w:t>
      </w:r>
      <w:r w:rsidRPr="004A5276">
        <w:rPr>
          <w:b/>
          <w:bCs/>
        </w:rPr>
        <w:t>lift.</w:t>
      </w:r>
    </w:p>
    <w:p w:rsidRPr="004A5276" w:rsidR="004A5276" w:rsidRDefault="004A5276" w14:paraId="196C4C1B" w14:textId="77777777">
      <w:pPr>
        <w:numPr>
          <w:ilvl w:val="0"/>
          <w:numId w:val="6"/>
        </w:numPr>
      </w:pPr>
      <w:r w:rsidRPr="004A5276">
        <w:t xml:space="preserve">A </w:t>
      </w:r>
      <w:r w:rsidRPr="004A5276">
        <w:rPr>
          <w:b/>
          <w:bCs/>
        </w:rPr>
        <w:t>water cooler </w:t>
      </w:r>
      <w:r w:rsidRPr="004A5276">
        <w:t>is located nearby the reception desk. </w:t>
      </w:r>
    </w:p>
    <w:p w:rsidRPr="004A5276" w:rsidR="004A5276" w:rsidRDefault="004A5276" w14:paraId="6AB0640C" w14:textId="1F1ACADA">
      <w:pPr>
        <w:numPr>
          <w:ilvl w:val="0"/>
          <w:numId w:val="6"/>
        </w:numPr>
      </w:pPr>
      <w:r w:rsidRPr="004A5276">
        <w:t xml:space="preserve">Arts House frequently commissions artists to present works in the foyer. There is </w:t>
      </w:r>
      <w:r w:rsidRPr="004A5276">
        <w:rPr>
          <w:b/>
          <w:bCs/>
        </w:rPr>
        <w:t>always something to see</w:t>
      </w:r>
      <w:r w:rsidRPr="004A5276">
        <w:t>.   </w:t>
      </w:r>
      <w:r w:rsidR="003B33F2">
        <w:br/>
      </w:r>
    </w:p>
    <w:p w:rsidR="004A5276" w:rsidP="004A5276" w:rsidRDefault="004A5276" w14:paraId="541FC0D9" w14:textId="7D473C7C">
      <w:pPr>
        <w:pStyle w:val="Bold"/>
      </w:pPr>
      <w:r>
        <w:t>Sensory Notes</w:t>
      </w:r>
    </w:p>
    <w:p w:rsidR="00BD7F3A" w:rsidP="004A5276" w:rsidRDefault="00BD7F3A" w14:paraId="4A68BB77" w14:textId="77777777">
      <w:pPr>
        <w:sectPr w:rsidR="00BD7F3A" w:rsidSect="002E4077">
          <w:headerReference w:type="default" r:id="rId72"/>
          <w:headerReference w:type="first" r:id="rId73"/>
          <w:footerReference w:type="first" r:id="rId74"/>
          <w:endnotePr>
            <w:numFmt w:val="decimal"/>
          </w:endnotePr>
          <w:type w:val="continuous"/>
          <w:pgSz w:w="11900" w:h="16840" w:orient="portrait"/>
          <w:pgMar w:top="1418" w:right="987" w:bottom="1134" w:left="1134" w:header="709" w:footer="709" w:gutter="0"/>
          <w:cols w:space="708"/>
          <w:titlePg/>
          <w:docGrid w:linePitch="360"/>
        </w:sectPr>
      </w:pPr>
    </w:p>
    <w:p w:rsidR="004A5276" w:rsidP="004A5276" w:rsidRDefault="004A5276" w14:paraId="66627BF2" w14:textId="44CD5738">
      <w:r>
        <w:t>Low Lighting</w:t>
      </w:r>
    </w:p>
    <w:p w:rsidR="004A5276" w:rsidP="004A5276" w:rsidRDefault="00BD7F3A" w14:paraId="2B2E4FBA" w14:textId="14F68AC9">
      <w:r w:rsidRPr="00BD7F3A">
        <w:rPr>
          <w:noProof/>
        </w:rPr>
        <w:drawing>
          <wp:inline distT="0" distB="0" distL="0" distR="0" wp14:anchorId="1840A356" wp14:editId="4EA0FC84">
            <wp:extent cx="914400" cy="914400"/>
            <wp:effectExtent l="0" t="0" r="0" b="0"/>
            <wp:docPr id="1763043881" name="Graphic 2055">
              <a:extLst xmlns:a="http://schemas.openxmlformats.org/drawingml/2006/main">
                <a:ext uri="{FF2B5EF4-FFF2-40B4-BE49-F238E27FC236}">
                  <a16:creationId xmlns:a16="http://schemas.microsoft.com/office/drawing/2014/main" id="{3255524E-6E81-E1D8-FD0A-1E35A35FA2B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043881" name="Graphic 2055">
                      <a:extLst>
                        <a:ext uri="{FF2B5EF4-FFF2-40B4-BE49-F238E27FC236}">
                          <a16:creationId xmlns:a16="http://schemas.microsoft.com/office/drawing/2014/main" id="{3255524E-6E81-E1D8-FD0A-1E35A35FA2BD}"/>
                        </a:ext>
                        <a:ext uri="{C183D7F6-B498-43B3-948B-1728B52AA6E4}">
                          <adec:decorative xmlns:adec="http://schemas.microsoft.com/office/drawing/2017/decorative" val="1"/>
                        </a:ext>
                      </a:extLst>
                    </pic:cNvPr>
                    <pic:cNvPicPr>
                      <a:picLocks noChangeAspect="1" noChangeArrowheads="1"/>
                    </pic:cNvPicPr>
                  </pic:nvPicPr>
                  <pic:blipFill>
                    <a:blip r:embed="rId75">
                      <a:extLst>
                        <a:ext uri="{96DAC541-7B7A-43D3-8B79-37D633B846F1}">
                          <asvg:svgBlip xmlns:asvg="http://schemas.microsoft.com/office/drawing/2016/SVG/main" r:embed="rId76"/>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4A5276" w:rsidP="004A5276" w:rsidRDefault="004A5276" w14:paraId="1FF53770" w14:textId="1E38C6A6">
      <w:r>
        <w:t>Crowds</w:t>
      </w:r>
    </w:p>
    <w:p w:rsidR="00BD7F3A" w:rsidP="00BD7F3A" w:rsidRDefault="00BD7F3A" w14:paraId="3C3AF221" w14:textId="77777777">
      <w:r w:rsidRPr="00BD7F3A">
        <w:rPr>
          <w:noProof/>
        </w:rPr>
        <w:drawing>
          <wp:inline distT="0" distB="0" distL="0" distR="0" wp14:anchorId="367F2F0A" wp14:editId="110441E0">
            <wp:extent cx="914400" cy="781050"/>
            <wp:effectExtent l="0" t="0" r="0" b="0"/>
            <wp:docPr id="75798" name="Graphic 9">
              <a:extLst xmlns:a="http://schemas.openxmlformats.org/drawingml/2006/main">
                <a:ext uri="{FF2B5EF4-FFF2-40B4-BE49-F238E27FC236}">
                  <a16:creationId xmlns:a16="http://schemas.microsoft.com/office/drawing/2014/main" id="{87E38A39-A6D9-EBD3-6C57-6E1C46EDB78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8" name="Graphic 9">
                      <a:extLst>
                        <a:ext uri="{FF2B5EF4-FFF2-40B4-BE49-F238E27FC236}">
                          <a16:creationId xmlns:a16="http://schemas.microsoft.com/office/drawing/2014/main" id="{87E38A39-A6D9-EBD3-6C57-6E1C46EDB78B}"/>
                        </a:ext>
                        <a:ext uri="{C183D7F6-B498-43B3-948B-1728B52AA6E4}">
                          <adec:decorative xmlns:adec="http://schemas.microsoft.com/office/drawing/2017/decorative" val="1"/>
                        </a:ext>
                      </a:extLst>
                    </pic:cNvPr>
                    <pic:cNvPicPr>
                      <a:picLocks noChangeAspect="1" noChangeArrowheads="1"/>
                    </pic:cNvPicPr>
                  </pic:nvPicPr>
                  <pic:blipFill rotWithShape="1">
                    <a:blip r:embed="rId77">
                      <a:extLst>
                        <a:ext uri="{96DAC541-7B7A-43D3-8B79-37D633B846F1}">
                          <asvg:svgBlip xmlns:asvg="http://schemas.microsoft.com/office/drawing/2016/SVG/main" r:embed="rId78"/>
                        </a:ext>
                      </a:extLst>
                    </a:blip>
                    <a:srcRect t="14584"/>
                    <a:stretch>
                      <a:fillRect/>
                    </a:stretch>
                  </pic:blipFill>
                  <pic:spPr bwMode="auto">
                    <a:xfrm>
                      <a:off x="0" y="0"/>
                      <a:ext cx="914400" cy="781050"/>
                    </a:xfrm>
                    <a:prstGeom prst="rect">
                      <a:avLst/>
                    </a:prstGeom>
                    <a:noFill/>
                    <a:ln>
                      <a:noFill/>
                    </a:ln>
                    <a:extLst>
                      <a:ext uri="{53640926-AAD7-44D8-BBD7-CCE9431645EC}">
                        <a14:shadowObscured xmlns:a14="http://schemas.microsoft.com/office/drawing/2010/main"/>
                      </a:ext>
                    </a:extLst>
                  </pic:spPr>
                </pic:pic>
              </a:graphicData>
            </a:graphic>
          </wp:inline>
        </w:drawing>
      </w:r>
    </w:p>
    <w:p w:rsidR="00BD7F3A" w:rsidP="004A5276" w:rsidRDefault="00BD7F3A" w14:paraId="7BCAE55C" w14:textId="77777777">
      <w:r>
        <w:t>Limited Seating</w:t>
      </w:r>
    </w:p>
    <w:p w:rsidR="00BD7F3A" w:rsidP="004A5276" w:rsidRDefault="00BD7F3A" w14:paraId="7C64B109" w14:textId="57553B25">
      <w:r>
        <w:rPr>
          <w:noProof/>
        </w:rPr>
        <mc:AlternateContent>
          <mc:Choice Requires="wpg">
            <w:drawing>
              <wp:inline distT="0" distB="0" distL="0" distR="0" wp14:anchorId="57B7D36C" wp14:editId="5B173AF5">
                <wp:extent cx="914400" cy="714375"/>
                <wp:effectExtent l="0" t="0" r="0" b="0"/>
                <wp:docPr id="515724322"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14400" cy="714375"/>
                          <a:chOff x="0" y="200024"/>
                          <a:chExt cx="914400" cy="714375"/>
                        </a:xfrm>
                      </wpg:grpSpPr>
                      <pic:pic xmlns:pic="http://schemas.openxmlformats.org/drawingml/2006/picture">
                        <pic:nvPicPr>
                          <pic:cNvPr id="866931065" name="Graphic 16" descr="Couch with solid fill">
                            <a:extLst>
                              <a:ext uri="{FF2B5EF4-FFF2-40B4-BE49-F238E27FC236}">
                                <a16:creationId xmlns:a16="http://schemas.microsoft.com/office/drawing/2014/main" id="{C10B4A74-93E1-6BC6-E0E9-E9853F9FD5B0}"/>
                              </a:ext>
                              <a:ext uri="{C183D7F6-B498-43B3-948B-1728B52AA6E4}">
                                <adec:decorative xmlns:adec="http://schemas.microsoft.com/office/drawing/2017/decorative" val="1"/>
                              </a:ext>
                            </a:extLst>
                          </pic:cNvPr>
                          <pic:cNvPicPr>
                            <a:picLocks noChangeAspect="1"/>
                          </pic:cNvPicPr>
                        </pic:nvPicPr>
                        <pic:blipFill rotWithShape="1">
                          <a:blip r:embed="rId79">
                            <a:extLst>
                              <a:ext uri="{96DAC541-7B7A-43D3-8B79-37D633B846F1}">
                                <asvg:svgBlip xmlns:asvg="http://schemas.microsoft.com/office/drawing/2016/SVG/main" r:embed="rId80"/>
                              </a:ext>
                            </a:extLst>
                          </a:blip>
                          <a:srcRect t="21875"/>
                          <a:stretch>
                            <a:fillRect/>
                          </a:stretch>
                        </pic:blipFill>
                        <pic:spPr bwMode="auto">
                          <a:xfrm>
                            <a:off x="0" y="200024"/>
                            <a:ext cx="91440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54760216" name="Rectangle 22">
                          <a:extLst>
                            <a:ext uri="{FF2B5EF4-FFF2-40B4-BE49-F238E27FC236}">
                              <a16:creationId xmlns:a16="http://schemas.microsoft.com/office/drawing/2014/main" id="{7AE8A5FF-E826-D69F-9E6A-0C5AD6F66318}"/>
                            </a:ext>
                            <a:ext uri="{C183D7F6-B498-43B3-948B-1728B52AA6E4}">
                              <adec:decorative xmlns:adec="http://schemas.microsoft.com/office/drawing/2017/decorative" val="1"/>
                            </a:ext>
                          </a:extLst>
                        </wps:cNvPr>
                        <wps:cNvSpPr/>
                        <wps:spPr bwMode="auto">
                          <a:xfrm>
                            <a:off x="180975" y="285750"/>
                            <a:ext cx="514350" cy="228600"/>
                          </a:xfrm>
                          <a:prstGeom prst="rect">
                            <a:avLst/>
                          </a:prstGeom>
                          <a:noFill/>
                        </wps:spPr>
                        <wps:txbx>
                          <w:txbxContent>
                            <w:p w:rsidRPr="00BD7F3A" w:rsidR="00BD7F3A" w:rsidP="00BD7F3A" w:rsidRDefault="00BD7F3A" w14:paraId="18F45332" w14:textId="77777777">
                              <w:pPr>
                                <w:kinsoku w:val="0"/>
                                <w:overflowPunct w:val="0"/>
                                <w:jc w:val="center"/>
                                <w:rPr>
                                  <w:rFonts w:cstheme="minorBidi"/>
                                  <w:color w:val="FFFFFF" w:themeColor="background1"/>
                                  <w:kern w:val="24"/>
                                  <w:position w:val="-5"/>
                                  <w:sz w:val="18"/>
                                  <w:szCs w:val="18"/>
                                  <w:vertAlign w:val="subscript"/>
                                  <w:lang w:val="en-US"/>
                                  <w14:shadow w14:blurRad="38100" w14:dist="0" w14:dir="5400000" w14:sx="100000" w14:sy="100000" w14:kx="0" w14:ky="0" w14:algn="ctr">
                                    <w14:srgbClr w14:val="6E747A">
                                      <w14:alpha w14:val="57000"/>
                                    </w14:srgbClr>
                                  </w14:shadow>
                                </w:rPr>
                              </w:pPr>
                              <w:r w:rsidRPr="00BD7F3A">
                                <w:rPr>
                                  <w:rFonts w:cstheme="minorBidi"/>
                                  <w:color w:val="FFFFFF" w:themeColor="background1"/>
                                  <w:kern w:val="24"/>
                                  <w:position w:val="-5"/>
                                  <w:sz w:val="18"/>
                                  <w:szCs w:val="18"/>
                                  <w:vertAlign w:val="subscript"/>
                                  <w:lang w:val="en-US"/>
                                  <w14:shadow w14:blurRad="38100" w14:dist="0" w14:dir="5400000" w14:sx="100000" w14:sy="100000" w14:kx="0" w14:ky="0" w14:algn="ctr">
                                    <w14:srgbClr w14:val="6E747A">
                                      <w14:alpha w14:val="57000"/>
                                    </w14:srgbClr>
                                  </w14:shadow>
                                </w:rPr>
                                <w:t xml:space="preserve">full   </w:t>
                              </w:r>
                            </w:p>
                          </w:txbxContent>
                        </wps:txbx>
                        <wps:bodyPr wrap="square" numCol="1">
                          <a:prstTxWarp prst="textFadeDown">
                            <a:avLst>
                              <a:gd name="adj" fmla="val 14835"/>
                            </a:avLst>
                          </a:prstTxWarp>
                          <a:noAutofit/>
                        </wps:bodyPr>
                      </wps:wsp>
                    </wpg:wgp>
                  </a:graphicData>
                </a:graphic>
              </wp:inline>
            </w:drawing>
          </mc:Choice>
          <mc:Fallback>
            <w:pict w14:anchorId="6109DBD6">
              <v:group id="Group 7" style="width:1in;height:56.25pt;mso-position-horizontal-relative:char;mso-position-vertical-relative:line" alt="&quot;&quot;" coordsize="9144,7143" coordorigin=",2000" o:spid="_x0000_s1026" w14:anchorId="57B7D36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RTbLAMAAGoHAAAOAAAAZHJzL2Uyb0RvYy54bWycVdtO&#10;4zAQfV9p/8HyO+RCb0S0CNGlWmkv1cKKZ9dxGi/xZW2naf9+x07SUkAs8NDUY0/GZ86cmVxcbkWF&#10;NsxYruQUJ6cxRkxSlXO5nuLfdzcnE4ysIzInlZJsinfM4svZ508Xjc5YqkpV5cwgCCJt1ugpLp3T&#10;WRRZWjJB7KnSTMJhoYwgDkyzjnJDGoguqiiN41HUKJNroyizFnbn7SGehfhFwaj7WRSWOVRNMWBz&#10;4WnCc+Wf0eyCZGtDdMlpB4N8AIUgXMKl+1Bz4giqDX8WSnBqlFWFO6VKRKooOGUhB8gmiZ9kszCq&#10;1iGXddas9Z4moPYJTx8OS39sFkbf6qUBJhq9Bi6C5XPZFkb4f0CJtoGy3Z4ytnWIwuZ5MhjEQCyF&#10;o3EyOBsPW0ppCbwf3oJSxemgP/ry6stRf3N0hEdzmsGvIwFWz0j4v1jgLVcbhrsg4k0xBDEPtT6B&#10;emni+IpX3O2C9qAyHpTcLDldmtYAPpcG8XyKJ6PR+VkSj4YYSSJA+otOZckIo5xZCiq8VjUtUcNd&#10;iayqeI4KXlWeJR/Xh2oDE5/4N0UfLJLquiRyza6sBm1Dx3nv6Ng9mEeoVhXXNxAaGeXu4bbbkmhA&#10;lATJ+sOOEID0RFgvcNqKdq5oLZh0bRcaVgE3StqSa4uRyZhYMSDBfM0DQpJZQ38BYt+BaTLpZWKd&#10;YY6WXmU+de/h8wH3/iAk0+NvibGgVrRqvqscciC1UyGNF9X6WHevS3avOiDbWLdgSiC/gBwAVLiB&#10;bL7ZDl7v4oFL5akF2CSr5NEGxPQ7IQUPultCtXyvwcCzPfFgPaP+XT0dKgoofdiDBgfDwXgUp15x&#10;rQY9wSCfiqE09crp3Pf9b7M3kZtM4nMoIYKmTyfD8bCboz3DQxgEsBeGQppORjAg2qr2Nerpey/D&#10;MBFahC1yt11tuyRWKt+BKhrosSm2f2viu1zW4lrB4G917i+9294To7trHeC9ITmbq6Yd3qHAvoLr&#10;vOOL5H8wKkQF34QNqVAymJyFAQeV7ZxhdQjcVv8KJFnwoBSPt4UGtfcGlDyswkCH1dEX47EdvA6f&#10;yNk/AAAA//8DAFBLAwQKAAAAAAAAACEAQHnB2hsGAAAbBgAAFAAAAGRycy9tZWRpYS9pbWFnZTEu&#10;cG5niVBORw0KGgoAAAANSUhEUgAAAMAAAADACAYAAABS3GwHAAAAAXNSR0IArs4c6QAAAARnQU1B&#10;AACxjwv8YQUAAAAJcEhZcwAAHYcAAB2HAY/l8WUAAAWwSURBVHhe7d17qKVTGMfxXxlFKXcRcotG&#10;UcolSSiFlEQSoYRSkoTILTIiSYhyK8kl5ZI0bpEkIhQSKcptiJIkRMmlVVudfj2z11rv2nPO+876&#10;fur736xn3l3POe2Zvd+9JQAAAAAAAAAAAAAAAAAAAAAAAAAAAAAAAAAAAAAAAAAAAAAAAAAAAAAA&#10;AAAAAAAAAAAAAAAAAAAAAAAAAAAAAABAvdWS1khaK+lHSf8SNfS5pCclXSZpO1+2Mdlc0iWzC/YH&#10;QbSI3pV0ji/eWDwSXDDRhig9wxiV9JvfL5JoQ/WrpDN8CVdKes6fLsgvkmhD9qWkLXwZV8J1wcUR&#10;LUen+TKuhCeCCyNajm7wZVwJnwQXRrQcPe3LuBL8ooiWqw98GVeCXxTRcsUPAHUdPwDUdfwAUNfx&#10;A0BdN4ofgPQOvUMlnSnpdkk/BxdKtIi+l3SzpLMlHTSWV4LdPpKulPRe8ACIhvTW7O3Qe/iyjdn+&#10;kh4NHgxRTfdK2s2Xayp2lXR38KCISrpV0ja+VFP0ePDgiOb1gC/RlB0+e/uqP0iiqHck7etLNHU3&#10;Bg+UKOoCX56NwVbcOEMFjeL/9t0us+fx0ac8pJvg0z2aO/qhAP8WoFwl9/umXUt/LvoAhnWz+9PT&#10;zi5EGhQtvpd+cnMvTFwUnCNa2im+NGaVpDeCc156QXZ3PzxEzW/tu/ywOSo4Q/R/f85eSJ0nvRLs&#10;59ZX2t1mNXd8pc9tmWdbSd8F54hS6d0DOa8G59bXx354CB86rz8k7e0DzEvBOaLUg74sZqfCp+NL&#10;a+YDc53sA0x6dc/PEKUu9mUxxwZncjXzgbmu9wHmrOAMUepoXxaT3hDnZ3I184G5cnfqHxCcIfpB&#10;0g6+LObh4FyuZj4w12eSNvMhS2xS+Q9r6qOXfVECHwbncjXzgSUd7ENMzX+tUh/d5kti9pP0d3Au&#10;VzMfWNK5PsRcFZyhvkt3ec1zenCmpGY+sKQ7fIg5IThDfXegL4mpeQFsac18YEnpxYp50kvUvwTn&#10;qM8+lbSpL4l5PjhXUjMfWFJ6sSK9aDHPm8E56rP0AcvzbC3pm+BcSc18YGnH+CBzT3CG+uxaXw5z&#10;RHCmtGY+sLRLfZBJNz34GeqzE305zIXBmdKa+cDSHvJBJt0m6Weov36TtKcvh7k/OFdaMx9Y2vs+&#10;yGwp6evgHPXV274YgfRn/FxpzXxgaX8V3Nj8XHCO+uo+Xwqzl6Tfg3OlNfOBNZ3qw8xNwRnqq/T8&#10;fp6TgjM1NfOBNaVPgphn6Kt7tPF0pC+Faf0SxmY+sKZnfZhJ7+/4JzhHffRtwSe/PRWcq6mZD6zp&#10;i4Ib5Ye8w482jl7wZTDpXcXp3cV+rqZmPrC2w3ygSR9h4Weoj27xZTCHBGdqa+YDazvfBwKFzgv2&#10;qbZmPrC29OnQwBB3BvtUWzMfWNvrPhAo9FqwT7U184G1pU/oSt8TANTYWdJPwT7V1swHDul4Hwpk&#10;HBfs0ZCa+cAhXeFDgYzLgz0aUjMfOKTHfCiQsajvl2vmA4f0kQ8FMtLO+B4NqZkPJJpSzXwg0ZRq&#10;5gOJplQzH0g0pZr5QKIp1cwHEk2pZj6QaEo184FEU6pZ+qIxH0o0hRbyJXnpcxt9MNEUyn3maJH0&#10;nV8+mGgK5b6vrsjq2def+nCiMZd2Nu3uQizqralEy9XVvsStXgz+EqIx9oqkVb7ArdKXFKQbW9Jn&#10;/fhfSDSGvpr95t/el3eR0vOqNZLWDvjaeqJFt07SM5KuWeRz/hZ+gbnQN9+HXKPnF5wLffN9yDV6&#10;fsG50Dffh1yj5xecC33zfcg1en7BudA334dco+cXnAt9833INXp+wbnQN9+HXKPnF5wLffN9yAUA&#10;AAAAAAAAAAAAAAAAAAAAAAAAAAAAAAAAAAAAAAAAAAAAAAAAAAAAAAAAAAAAAAAAAAAAAAAAAAAA&#10;AAAAAAb6D8cVkrfzKOE2AAAAAElFTkSuQmCCUEsDBAoAAAAAAAAAIQCXYExKTgIAAE4CAAAUAAAA&#10;ZHJzL21lZGlhL2ltYWdlMi5zdmc8c3ZnIHZpZXdCb3g9IjAgMCA5NiA5NiIgeG1sbnM9Imh0dHA6&#10;Ly93d3cudzMub3JnLzIwMDAvc3ZnIiB4bWxuczp4bGluaz0iaHR0cDovL3d3dy53My5vcmcvMTk5&#10;OS94bGluayIgaWQ9Ikljb25zX0NvdWNoIiBvdmVyZmxvdz0iaGlkZGVuIj48cGF0aCBkPSJNOTAg&#10;NDAgODggNDBDODcuMiA0MCA4Ni41IDQwLjUgODYuMiA0MS4yTDgzIDU2IDQ4IDU2IDEzIDU2IDku&#10;OCA0MS4yQzkuNSA0MC41IDguOCA0MCA4IDQwTDYgNDBDNC45IDQwIDQgNDAuOSA0IDQyTDQgNjBD&#10;NCA2Mi4yIDUuOCA2NCA4IDY0TDEwIDY0IDEwIDY4IDE2IDY4IDE2IDY0IDQ4IDY0IDgwIDY0IDgw&#10;IDY4IDg2IDY4IDg2IDY0IDg4IDY0QzkwLjIgNjQgOTIgNjIuMiA5MiA2MEw5MiA0MkM5MiA0MC45&#10;IDkxLjEgNDAgOTAgNDBaIi8+PHBhdGggZD0iTTEzLjUgMzkuNyAxMy43IDQwLjQgMTYuMiA1MiA3&#10;OS43IDUyIDgyLjIgNDAuNCA4Mi40IDM5LjdDODMuMyAzNy41IDg1LjUgMzYgODcuOSAzNkw4Ny45&#10;IDMzQzg3LjkgMzAuOCA4Ni4xIDI5IDgzLjkgMjlMMTIgMjlDOS44IDI5IDggMzAuOCA4IDMzTDgg&#10;MzZDMTAuNCAzNiAxMi42IDM3LjQgMTMuNSAzOS43WiIvPjwvc3ZnPlBLAwQUAAYACAAAACEAgDin&#10;4dsAAAAFAQAADwAAAGRycy9kb3ducmV2LnhtbEyPQWvCQBCF74X+h2UKvdVNrJYSsxGRticpVAvF&#10;25iMSTA7G7JrEv99x17qZZjHG958L12OtlE9db52bCCeRKCIc1fUXBr43r0/vYLyAbnAxjEZuJCH&#10;ZXZ/l2JSuIG/qN+GUkkI+wQNVCG0idY+r8iin7iWWLyj6ywGkV2piw4HCbeNnkbRi7ZYs3yosKV1&#10;Rflpe7YGPgYcVs/xW785HdeX/W7++bOJyZjHh3G1ABVoDP/HcMUXdMiE6eDOXHjVGJAi4W9evdlM&#10;5EGWeDoHnaX6lj77BQ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MfkU2ywDAABqBwAADgAAAAAAAAAAAAAAAABDAgAAZHJzL2Uyb0RvYy54bWxQ&#10;SwECLQAKAAAAAAAAACEAQHnB2hsGAAAbBgAAFAAAAAAAAAAAAAAAAACbBQAAZHJzL21lZGlhL2lt&#10;YWdlMS5wbmdQSwECLQAKAAAAAAAAACEAl2BMSk4CAABOAgAAFAAAAAAAAAAAAAAAAADoCwAAZHJz&#10;L21lZGlhL2ltYWdlMi5zdmdQSwECLQAUAAYACAAAACEAgDin4dsAAAAFAQAADwAAAAAAAAAAAAAA&#10;AABoDgAAZHJzL2Rvd25yZXYueG1sUEsBAi0AFAAGAAgAAAAhACJWDu7HAAAApQEAABkAAAAAAAAA&#10;AAAAAAAAcA8AAGRycy9fcmVscy9lMm9Eb2MueG1sLnJlbHNQSwUGAAAAAAcABwC+AQAAbh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16" style="position:absolute;top:2000;width:9144;height:7143;visibility:visible;mso-wrap-style:square" alt="Couch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do3yQAAAOIAAAAPAAAAZHJzL2Rvd25yZXYueG1sRI9BawIx&#10;FITvhf6H8Aq91ayWDboapSu02FOp9eLtsXlulm5eliTV9d83QqHHYWa+YVab0fXiTCF2njVMJwUI&#10;4sabjlsNh6/XpzmImJAN9p5Jw5UibNb3dyusjL/wJ533qRUZwrFCDTaloZIyNpYcxokfiLN38sFh&#10;yjK00gS8ZLjr5awolHTYcV6wONDWUvO9/3EaQt2U3tYufMjj++FNleNQX2utHx/GlyWIRGP6D/+1&#10;d0bDXKnF87RQJdwu5Tsg178AAAD//wMAUEsBAi0AFAAGAAgAAAAhANvh9svuAAAAhQEAABMAAAAA&#10;AAAAAAAAAAAAAAAAAFtDb250ZW50X1R5cGVzXS54bWxQSwECLQAUAAYACAAAACEAWvQsW78AAAAV&#10;AQAACwAAAAAAAAAAAAAAAAAfAQAAX3JlbHMvLnJlbHNQSwECLQAUAAYACAAAACEAXIHaN8kAAADi&#10;AAAADwAAAAAAAAAAAAAAAAAHAgAAZHJzL2Rvd25yZXYueG1sUEsFBgAAAAADAAMAtwAAAP0CAAAA&#10;AA==&#10;">
                  <v:imagedata croptop=".21875" o:title="Couch with solid fill" r:id="rId81"/>
                  <v:path arrowok="t"/>
                </v:shape>
                <v:rect id="Rectangle 22" style="position:absolute;left:1809;top:2857;width:5144;height:2286;visibility:visible;mso-wrap-style:square;v-text-anchor:top" alt="&quot;&quot;"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SWywAAAOIAAAAPAAAAZHJzL2Rvd25yZXYueG1sRI/dasJA&#10;FITvC32H5RS8KbpRNErqKkWQhiKI8ef6kD1NQrNnY3abpG/fLRR6OczMN8x6O5hadNS6yrKC6SQC&#10;QZxbXXGh4HLej1cgnEfWWFsmBd/kYLt5fFhjom3PJ+oyX4gAYZeggtL7JpHS5SUZdBPbEAfvw7YG&#10;fZBtIXWLfYCbWs6iKJYGKw4LJTa0Kyn/zL6Mgj4/drfz4U0en2+p5Xt632XXd6VGT8PrCwhPg/8P&#10;/7VTrWC+mC/jaDaN4fdSuANy8wMAAP//AwBQSwECLQAUAAYACAAAACEA2+H2y+4AAACFAQAAEwAA&#10;AAAAAAAAAAAAAAAAAAAAW0NvbnRlbnRfVHlwZXNdLnhtbFBLAQItABQABgAIAAAAIQBa9CxbvwAA&#10;ABUBAAALAAAAAAAAAAAAAAAAAB8BAABfcmVscy8ucmVsc1BLAQItABQABgAIAAAAIQB/I4SWywAA&#10;AOIAAAAPAAAAAAAAAAAAAAAAAAcCAABkcnMvZG93bnJldi54bWxQSwUGAAAAAAMAAwC3AAAA/wIA&#10;AAAA&#10;">
                  <v:textbox>
                    <w:txbxContent>
                      <w:p w:rsidRPr="00BD7F3A" w:rsidR="00BD7F3A" w:rsidP="00BD7F3A" w:rsidRDefault="00BD7F3A" w14:paraId="3C161F1E" w14:textId="77777777">
                        <w:pPr>
                          <w:kinsoku w:val="0"/>
                          <w:overflowPunct w:val="0"/>
                          <w:jc w:val="center"/>
                          <w:rPr>
                            <w:rFonts w:cstheme="minorBidi"/>
                            <w:color w:val="FFFFFF" w:themeColor="background1"/>
                            <w:kern w:val="24"/>
                            <w:position w:val="-5"/>
                            <w:sz w:val="18"/>
                            <w:szCs w:val="18"/>
                            <w:vertAlign w:val="subscript"/>
                            <w:lang w:val="en-US"/>
                            <w14:shadow w14:blurRad="38100" w14:dist="0" w14:dir="5400000" w14:sx="100000" w14:sy="100000" w14:kx="0" w14:ky="0" w14:algn="ctr">
                              <w14:srgbClr w14:val="6E747A">
                                <w14:alpha w14:val="57000"/>
                              </w14:srgbClr>
                            </w14:shadow>
                          </w:rPr>
                        </w:pPr>
                        <w:r w:rsidRPr="00BD7F3A">
                          <w:rPr>
                            <w:rFonts w:cstheme="minorBidi"/>
                            <w:color w:val="FFFFFF" w:themeColor="background1"/>
                            <w:kern w:val="24"/>
                            <w:position w:val="-5"/>
                            <w:sz w:val="18"/>
                            <w:szCs w:val="18"/>
                            <w:vertAlign w:val="subscript"/>
                            <w:lang w:val="en-US"/>
                            <w14:shadow w14:blurRad="38100" w14:dist="0" w14:dir="5400000" w14:sx="100000" w14:sy="100000" w14:kx="0" w14:ky="0" w14:algn="ctr">
                              <w14:srgbClr w14:val="6E747A">
                                <w14:alpha w14:val="57000"/>
                              </w14:srgbClr>
                            </w14:shadow>
                          </w:rPr>
                          <w:t xml:space="preserve">full   </w:t>
                        </w:r>
                      </w:p>
                    </w:txbxContent>
                  </v:textbox>
                </v:rect>
                <w10:anchorlock/>
              </v:group>
            </w:pict>
          </mc:Fallback>
        </mc:AlternateContent>
      </w:r>
    </w:p>
    <w:p w:rsidR="004A5276" w:rsidP="004A5276" w:rsidRDefault="004A5276" w14:paraId="476EDA11" w14:textId="2E9C6B43">
      <w:r>
        <w:t>Noise</w:t>
      </w:r>
    </w:p>
    <w:p w:rsidR="004A5276" w:rsidRDefault="004A5276" w14:paraId="3ED546DC" w14:textId="0EDA005A">
      <w:pPr>
        <w:pStyle w:val="ListParagraph"/>
        <w:numPr>
          <w:ilvl w:val="0"/>
          <w:numId w:val="5"/>
        </w:numPr>
      </w:pPr>
      <w:r>
        <w:t>People Talking</w:t>
      </w:r>
    </w:p>
    <w:p w:rsidR="004A5276" w:rsidRDefault="004A5276" w14:paraId="745EFCF1" w14:textId="729AAB48">
      <w:pPr>
        <w:pStyle w:val="ListParagraph"/>
        <w:numPr>
          <w:ilvl w:val="0"/>
          <w:numId w:val="5"/>
        </w:numPr>
      </w:pPr>
      <w:r>
        <w:t>Appliance Buzzing</w:t>
      </w:r>
    </w:p>
    <w:p w:rsidR="00BD7F3A" w:rsidRDefault="004A5276" w14:paraId="6443F52D" w14:textId="68FC7D68">
      <w:pPr>
        <w:pStyle w:val="ListParagraph"/>
        <w:numPr>
          <w:ilvl w:val="0"/>
          <w:numId w:val="5"/>
        </w:numPr>
      </w:pPr>
      <w:r>
        <w:t>Music</w:t>
      </w:r>
    </w:p>
    <w:p w:rsidR="00BD7F3A" w:rsidP="00BD7F3A" w:rsidRDefault="00BD7F3A" w14:paraId="7F37ECBA" w14:textId="7EA392CE">
      <w:r w:rsidRPr="00BD7F3A">
        <w:rPr>
          <w:noProof/>
        </w:rPr>
        <w:drawing>
          <wp:inline distT="0" distB="0" distL="0" distR="0" wp14:anchorId="71E88DB4" wp14:editId="25ECEAAB">
            <wp:extent cx="914400" cy="771525"/>
            <wp:effectExtent l="0" t="0" r="0" b="0"/>
            <wp:docPr id="75790" name="Graphic 13">
              <a:extLst xmlns:a="http://schemas.openxmlformats.org/drawingml/2006/main">
                <a:ext uri="{FF2B5EF4-FFF2-40B4-BE49-F238E27FC236}">
                  <a16:creationId xmlns:a16="http://schemas.microsoft.com/office/drawing/2014/main" id="{831C448E-478B-3209-8DC2-79413E36EE2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0" name="Graphic 13">
                      <a:extLst>
                        <a:ext uri="{FF2B5EF4-FFF2-40B4-BE49-F238E27FC236}">
                          <a16:creationId xmlns:a16="http://schemas.microsoft.com/office/drawing/2014/main" id="{831C448E-478B-3209-8DC2-79413E36EE24}"/>
                        </a:ext>
                        <a:ext uri="{C183D7F6-B498-43B3-948B-1728B52AA6E4}">
                          <adec:decorative xmlns:adec="http://schemas.microsoft.com/office/drawing/2017/decorative" val="1"/>
                        </a:ext>
                      </a:extLst>
                    </pic:cNvPr>
                    <pic:cNvPicPr>
                      <a:picLocks noChangeAspect="1" noChangeArrowheads="1"/>
                    </pic:cNvPicPr>
                  </pic:nvPicPr>
                  <pic:blipFill rotWithShape="1">
                    <a:blip r:embed="rId82">
                      <a:extLst>
                        <a:ext uri="{96DAC541-7B7A-43D3-8B79-37D633B846F1}">
                          <asvg:svgBlip xmlns:asvg="http://schemas.microsoft.com/office/drawing/2016/SVG/main" r:embed="rId83"/>
                        </a:ext>
                      </a:extLst>
                    </a:blip>
                    <a:srcRect t="15625"/>
                    <a:stretch>
                      <a:fillRect/>
                    </a:stretch>
                  </pic:blipFill>
                  <pic:spPr bwMode="auto">
                    <a:xfrm>
                      <a:off x="0" y="0"/>
                      <a:ext cx="914400" cy="771525"/>
                    </a:xfrm>
                    <a:prstGeom prst="rect">
                      <a:avLst/>
                    </a:prstGeom>
                    <a:noFill/>
                    <a:ln>
                      <a:noFill/>
                    </a:ln>
                    <a:extLst>
                      <a:ext uri="{53640926-AAD7-44D8-BBD7-CCE9431645EC}">
                        <a14:shadowObscured xmlns:a14="http://schemas.microsoft.com/office/drawing/2010/main"/>
                      </a:ext>
                    </a:extLst>
                  </pic:spPr>
                </pic:pic>
              </a:graphicData>
            </a:graphic>
          </wp:inline>
        </w:drawing>
      </w:r>
    </w:p>
    <w:p w:rsidR="00BD7F3A" w:rsidP="00BD7F3A" w:rsidRDefault="00BD7F3A" w14:paraId="21FBC5E4" w14:textId="77777777"/>
    <w:p w:rsidR="00BD7F3A" w:rsidP="00BD7F3A" w:rsidRDefault="00BD7F3A" w14:paraId="7EB28125" w14:textId="77777777"/>
    <w:p w:rsidR="00BD7F3A" w:rsidP="00BD7F3A" w:rsidRDefault="00BD7F3A" w14:paraId="3366F995" w14:textId="77777777"/>
    <w:p w:rsidR="00BD7F3A" w:rsidP="00BD7F3A" w:rsidRDefault="00BD7F3A" w14:paraId="5966E97A" w14:textId="77777777"/>
    <w:p w:rsidR="00BD7F3A" w:rsidP="004A5276" w:rsidRDefault="00BD7F3A" w14:paraId="2EECA0D8" w14:textId="0B919FE0">
      <w:pPr>
        <w:sectPr w:rsidR="00BD7F3A" w:rsidSect="00BD7F3A">
          <w:headerReference w:type="default" r:id="rId84"/>
          <w:headerReference w:type="first" r:id="rId85"/>
          <w:footerReference w:type="first" r:id="rId86"/>
          <w:endnotePr>
            <w:numFmt w:val="decimal"/>
          </w:endnotePr>
          <w:type w:val="continuous"/>
          <w:pgSz w:w="11900" w:h="16840" w:orient="portrait"/>
          <w:pgMar w:top="1418" w:right="987" w:bottom="1134" w:left="1134" w:header="709" w:footer="709" w:gutter="0"/>
          <w:cols w:space="708" w:num="2"/>
          <w:titlePg/>
          <w:docGrid w:linePitch="360"/>
        </w:sectPr>
      </w:pPr>
    </w:p>
    <w:p w:rsidR="00162E15" w:rsidRDefault="00162E15" w14:paraId="2264639D" w14:textId="77777777">
      <w:pPr>
        <w:spacing w:after="0" w:line="240" w:lineRule="auto"/>
        <w:rPr>
          <w:rFonts w:hint="eastAsia" w:ascii="Arial Bold" w:hAnsi="Arial Bold" w:eastAsia="MS Gothic"/>
          <w:bCs/>
          <w:sz w:val="28"/>
          <w:szCs w:val="32"/>
          <w:lang w:val="en-US"/>
        </w:rPr>
      </w:pPr>
      <w:r>
        <w:rPr>
          <w:rFonts w:hint="eastAsia"/>
        </w:rPr>
        <w:br w:type="page"/>
      </w:r>
    </w:p>
    <w:p w:rsidR="00BD7F3A" w:rsidP="18045AB0" w:rsidRDefault="380462C2" w14:paraId="355C9D10" w14:textId="1346E8F9">
      <w:pPr>
        <w:pStyle w:val="Heading2"/>
        <w:rPr>
          <w:rFonts w:hint="eastAsia"/>
        </w:rPr>
      </w:pPr>
      <w:bookmarkStart w:name="_Toc241667205" w:id="19"/>
      <w:r>
        <w:t>Staff</w:t>
      </w:r>
      <w:bookmarkEnd w:id="19"/>
    </w:p>
    <w:p w:rsidRPr="000A7AA6" w:rsidR="000A7AA6" w:rsidP="18045AB0" w:rsidRDefault="380462C2" w14:paraId="1A7771C3" w14:textId="77777777">
      <w:pPr>
        <w:rPr>
          <w:rFonts w:eastAsia="Arial" w:cs="Arial"/>
          <w:szCs w:val="20"/>
        </w:rPr>
      </w:pPr>
      <w:r w:rsidRPr="18045AB0">
        <w:rPr>
          <w:rFonts w:eastAsia="Arial" w:cs="Arial"/>
          <w:szCs w:val="20"/>
        </w:rPr>
        <w:t>Staff at Arts House wear black t-shirts or black jackets with the Arts House logo on them.  </w:t>
      </w:r>
    </w:p>
    <w:p w:rsidR="67F5DE82" w:rsidP="18045AB0" w:rsidRDefault="67F5DE82" w14:paraId="41A6620B" w14:textId="0F325809">
      <w:pPr>
        <w:spacing w:before="280" w:after="280"/>
        <w:rPr>
          <w:rFonts w:eastAsia="Arial" w:cs="Arial"/>
          <w:color w:val="000000" w:themeColor="text1"/>
          <w:szCs w:val="20"/>
        </w:rPr>
      </w:pPr>
      <w:r w:rsidRPr="18045AB0">
        <w:rPr>
          <w:rFonts w:eastAsia="Arial" w:cs="Arial"/>
          <w:color w:val="000000" w:themeColor="text1"/>
          <w:szCs w:val="20"/>
        </w:rPr>
        <w:t>When you arrive you will be greeted by a Front of House person who may be Deaf, Hard of Hearing or hearing. There may be an Auslan interpreter available.</w:t>
      </w:r>
    </w:p>
    <w:p w:rsidR="67F5DE82" w:rsidP="18045AB0" w:rsidRDefault="67F5DE82" w14:paraId="22036976" w14:textId="462F6400">
      <w:pPr>
        <w:spacing w:before="280" w:after="280"/>
        <w:rPr>
          <w:rFonts w:eastAsia="Arial" w:cs="Arial"/>
          <w:color w:val="000000" w:themeColor="text1"/>
          <w:szCs w:val="20"/>
        </w:rPr>
      </w:pPr>
      <w:r w:rsidRPr="18045AB0">
        <w:rPr>
          <w:rFonts w:eastAsia="Arial" w:cs="Arial"/>
          <w:color w:val="000000" w:themeColor="text1"/>
          <w:szCs w:val="20"/>
        </w:rPr>
        <w:t xml:space="preserve">This person will have an iPad with all ticket holder names. They will ask for your name and will mark you off the list to indicate you have arrived. </w:t>
      </w:r>
    </w:p>
    <w:p w:rsidR="67F5DE82" w:rsidP="18045AB0" w:rsidRDefault="67F5DE82" w14:paraId="57E08474" w14:textId="3EA771EF">
      <w:pPr>
        <w:spacing w:before="280" w:after="280"/>
        <w:rPr>
          <w:rFonts w:eastAsia="Arial" w:cs="Arial"/>
          <w:color w:val="000000" w:themeColor="text1"/>
          <w:szCs w:val="20"/>
        </w:rPr>
      </w:pPr>
      <w:r w:rsidRPr="18045AB0">
        <w:rPr>
          <w:rFonts w:eastAsia="Arial" w:cs="Arial"/>
          <w:color w:val="000000" w:themeColor="text1"/>
          <w:szCs w:val="20"/>
        </w:rPr>
        <w:t xml:space="preserve">You don’t need to bring your ticket printed out. </w:t>
      </w:r>
    </w:p>
    <w:p w:rsidR="67F5DE82" w:rsidP="18045AB0" w:rsidRDefault="67F5DE82" w14:paraId="17C9B3E5" w14:textId="25DE2CEB">
      <w:pPr>
        <w:rPr>
          <w:rFonts w:eastAsia="Arial" w:cs="Arial"/>
          <w:szCs w:val="20"/>
        </w:rPr>
      </w:pPr>
      <w:r w:rsidRPr="18045AB0">
        <w:rPr>
          <w:rFonts w:eastAsia="Arial" w:cs="Arial"/>
          <w:szCs w:val="20"/>
        </w:rPr>
        <w:t>Our staff are there to assist you, please ask for help if you need it.</w:t>
      </w:r>
    </w:p>
    <w:p w:rsidR="00162E15" w:rsidP="000A7AA6" w:rsidRDefault="00162E15" w14:paraId="45DB5B74" w14:textId="51207462">
      <w:pPr>
        <w:rPr>
          <w:lang w:val="en-US"/>
        </w:rPr>
      </w:pPr>
      <w:r w:rsidRPr="00162E15">
        <w:rPr>
          <w:noProof/>
        </w:rPr>
        <w:drawing>
          <wp:inline distT="0" distB="0" distL="0" distR="0" wp14:anchorId="651DB7DB" wp14:editId="6B180363">
            <wp:extent cx="6076950" cy="2938898"/>
            <wp:effectExtent l="0" t="0" r="0" b="0"/>
            <wp:docPr id="76805" name="Picture 2">
              <a:extLst xmlns:a="http://schemas.openxmlformats.org/drawingml/2006/main">
                <a:ext uri="{FF2B5EF4-FFF2-40B4-BE49-F238E27FC236}">
                  <a16:creationId xmlns:a16="http://schemas.microsoft.com/office/drawing/2014/main" id="{797D19D5-933F-F3F1-0413-E9D50AA9712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5" name="Picture 2">
                      <a:extLst>
                        <a:ext uri="{FF2B5EF4-FFF2-40B4-BE49-F238E27FC236}">
                          <a16:creationId xmlns:a16="http://schemas.microsoft.com/office/drawing/2014/main" id="{797D19D5-933F-F3F1-0413-E9D50AA97128}"/>
                        </a:ext>
                        <a:ext uri="{C183D7F6-B498-43B3-948B-1728B52AA6E4}">
                          <adec:decorative xmlns:adec="http://schemas.microsoft.com/office/drawing/2017/decorative" val="1"/>
                        </a:ext>
                      </a:extLst>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85441" cy="2943004"/>
                    </a:xfrm>
                    <a:prstGeom prst="rect">
                      <a:avLst/>
                    </a:prstGeom>
                    <a:noFill/>
                    <a:ln>
                      <a:noFill/>
                    </a:ln>
                  </pic:spPr>
                </pic:pic>
              </a:graphicData>
            </a:graphic>
          </wp:inline>
        </w:drawing>
      </w:r>
    </w:p>
    <w:p w:rsidR="00162E15" w:rsidP="00162E15" w:rsidRDefault="00162E15" w14:paraId="246AB02A" w14:textId="07B24176">
      <w:r w:rsidRPr="00162E15">
        <w:rPr>
          <w:lang w:val="en-GB"/>
        </w:rPr>
        <w:t>Image: </w:t>
      </w:r>
      <w:r w:rsidRPr="00162E15">
        <w:t>Three Arts House Ushers. They wear black t-shirts and jackets with the Arts House logo on the left shoulder.</w:t>
      </w:r>
    </w:p>
    <w:p w:rsidR="00162E15" w:rsidRDefault="00162E15" w14:paraId="5C860855" w14:textId="77777777">
      <w:pPr>
        <w:spacing w:after="0" w:line="240" w:lineRule="auto"/>
      </w:pPr>
      <w:r>
        <w:br w:type="page"/>
      </w:r>
    </w:p>
    <w:p w:rsidR="00162E15" w:rsidP="18045AB0" w:rsidRDefault="5F0F36D8" w14:paraId="052215FD" w14:textId="3424F710">
      <w:pPr>
        <w:pStyle w:val="Heading2"/>
        <w:rPr>
          <w:rFonts w:hint="eastAsia"/>
        </w:rPr>
      </w:pPr>
      <w:bookmarkStart w:name="_Toc241667206" w:id="20"/>
      <w:r>
        <w:t>Bar</w:t>
      </w:r>
      <w:bookmarkEnd w:id="20"/>
    </w:p>
    <w:p w:rsidRPr="00162E15" w:rsidR="00162E15" w:rsidP="00162E15" w:rsidRDefault="00162E15" w14:paraId="5733C68D" w14:textId="77777777">
      <w:r w:rsidRPr="00162E15">
        <w:t xml:space="preserve">The Arts House Bar is in the foyer. </w:t>
      </w:r>
    </w:p>
    <w:p w:rsidRPr="00162E15" w:rsidR="00162E15" w:rsidP="00162E15" w:rsidRDefault="5F0F36D8" w14:paraId="6F57FBA2" w14:textId="1C1B594A">
      <w:r>
        <w:t>Bar staff will be wearing black with an Arts House Logo. </w:t>
      </w:r>
    </w:p>
    <w:p w:rsidR="4048BCBA" w:rsidP="18045AB0" w:rsidRDefault="4048BCBA" w14:paraId="4DDDC209" w14:textId="3071F6E2">
      <w:r w:rsidRPr="18045AB0">
        <w:t>They may be Deaf, Hard of Hearing or hearing</w:t>
      </w:r>
    </w:p>
    <w:p w:rsidRPr="00162E15" w:rsidR="00162E15" w:rsidP="18045AB0" w:rsidRDefault="5F0F36D8" w14:paraId="23D1DC7E" w14:textId="34490E56">
      <w:pPr>
        <w:rPr>
          <w:rFonts w:eastAsia="Arial" w:cs="Arial"/>
          <w:szCs w:val="20"/>
        </w:rPr>
      </w:pPr>
      <w:r>
        <w:t>We have a range of alcoholic and non-alcoholic beverages for sale. </w:t>
      </w:r>
      <w:r w:rsidRPr="18045AB0" w:rsidR="1AB835B5">
        <w:t>There is free water.</w:t>
      </w:r>
    </w:p>
    <w:p w:rsidR="5F0F36D8" w:rsidRDefault="5F0F36D8" w14:paraId="177BD0C5" w14:textId="72CE0E31">
      <w:r>
        <w:t>We are a cashless venue and accept EFTPOS, Visa and Mastercard payments. </w:t>
      </w:r>
    </w:p>
    <w:p w:rsidR="00162E15" w:rsidP="00162E15" w:rsidRDefault="00162E15" w14:paraId="436842A0" w14:textId="02532C49">
      <w:r w:rsidRPr="00162E15">
        <w:rPr>
          <w:noProof/>
        </w:rPr>
        <w:drawing>
          <wp:inline distT="0" distB="0" distL="0" distR="0" wp14:anchorId="4BD69E1F" wp14:editId="7B2E459E">
            <wp:extent cx="6209665" cy="4315460"/>
            <wp:effectExtent l="0" t="0" r="635" b="8890"/>
            <wp:docPr id="77828" name="Picture 7">
              <a:extLst xmlns:a="http://schemas.openxmlformats.org/drawingml/2006/main">
                <a:ext uri="{FF2B5EF4-FFF2-40B4-BE49-F238E27FC236}">
                  <a16:creationId xmlns:a16="http://schemas.microsoft.com/office/drawing/2014/main" id="{35D49510-B50A-4F5A-5708-0A9441F1AA1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8" name="Picture 7">
                      <a:extLst>
                        <a:ext uri="{FF2B5EF4-FFF2-40B4-BE49-F238E27FC236}">
                          <a16:creationId xmlns:a16="http://schemas.microsoft.com/office/drawing/2014/main" id="{35D49510-B50A-4F5A-5708-0A9441F1AA13}"/>
                        </a:ext>
                        <a:ext uri="{C183D7F6-B498-43B3-948B-1728B52AA6E4}">
                          <adec:decorative xmlns:adec="http://schemas.microsoft.com/office/drawing/2017/decorative" val="1"/>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209665" cy="4315460"/>
                    </a:xfrm>
                    <a:prstGeom prst="rect">
                      <a:avLst/>
                    </a:prstGeom>
                    <a:noFill/>
                    <a:ln>
                      <a:noFill/>
                    </a:ln>
                  </pic:spPr>
                </pic:pic>
              </a:graphicData>
            </a:graphic>
          </wp:inline>
        </w:drawing>
      </w:r>
    </w:p>
    <w:p w:rsidR="00162E15" w:rsidP="00162E15" w:rsidRDefault="00162E15" w14:paraId="6891CE69" w14:textId="7AEEE03C">
      <w:r w:rsidRPr="00162E15">
        <w:rPr>
          <w:lang w:val="en-GB"/>
        </w:rPr>
        <w:t xml:space="preserve">Image: </w:t>
      </w:r>
      <w:r w:rsidRPr="00162E15">
        <w:t xml:space="preserve">Arts House bar in warm lighting. Vases of flowers sit on each side. A menu and drinks display sit atop it. On the back wall, a small Arts House sign is lit up. </w:t>
      </w:r>
    </w:p>
    <w:p w:rsidR="00162E15" w:rsidRDefault="00162E15" w14:paraId="391D566F" w14:textId="77777777">
      <w:pPr>
        <w:spacing w:after="0" w:line="240" w:lineRule="auto"/>
      </w:pPr>
      <w:r>
        <w:br w:type="page"/>
      </w:r>
    </w:p>
    <w:p w:rsidR="00162E15" w:rsidP="18045AB0" w:rsidRDefault="5F0F36D8" w14:paraId="2DCBB516" w14:textId="151DE670">
      <w:pPr>
        <w:pStyle w:val="Heading2"/>
        <w:rPr>
          <w:rStyle w:val="Heading2Char"/>
          <w:rFonts w:hint="eastAsia"/>
        </w:rPr>
      </w:pPr>
      <w:bookmarkStart w:name="_Toc241667207" w:id="21"/>
      <w:r>
        <w:t xml:space="preserve">Quiet </w:t>
      </w:r>
      <w:r w:rsidRPr="18045AB0">
        <w:rPr>
          <w:rStyle w:val="Heading2Char"/>
        </w:rPr>
        <w:t>Space</w:t>
      </w:r>
      <w:bookmarkEnd w:id="21"/>
    </w:p>
    <w:p w:rsidR="00162E15" w:rsidP="00162E15" w:rsidRDefault="00162E15" w14:paraId="1A0AD5CF" w14:textId="057D627A">
      <w:pPr>
        <w:rPr>
          <w:lang w:val="en-US"/>
        </w:rPr>
      </w:pPr>
      <w:r w:rsidRPr="00162E15">
        <w:rPr>
          <w:noProof/>
        </w:rPr>
        <w:drawing>
          <wp:inline distT="0" distB="0" distL="0" distR="0" wp14:anchorId="363783D0" wp14:editId="7F5972DE">
            <wp:extent cx="704850" cy="704850"/>
            <wp:effectExtent l="0" t="0" r="0" b="0"/>
            <wp:docPr id="78868" name="Picture 22">
              <a:extLst xmlns:a="http://schemas.openxmlformats.org/drawingml/2006/main">
                <a:ext uri="{FF2B5EF4-FFF2-40B4-BE49-F238E27FC236}">
                  <a16:creationId xmlns:a16="http://schemas.microsoft.com/office/drawing/2014/main" id="{046CF2C4-30DA-6BE9-EE6B-E35B1A2DA59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8" name="Picture 22">
                      <a:extLst>
                        <a:ext uri="{FF2B5EF4-FFF2-40B4-BE49-F238E27FC236}">
                          <a16:creationId xmlns:a16="http://schemas.microsoft.com/office/drawing/2014/main" id="{046CF2C4-30DA-6BE9-EE6B-E35B1A2DA59E}"/>
                        </a:ext>
                        <a:ext uri="{C183D7F6-B498-43B3-948B-1728B52AA6E4}">
                          <adec:decorative xmlns:adec="http://schemas.microsoft.com/office/drawing/2017/decorative" val="1"/>
                        </a:ext>
                      </a:extLst>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F05C85" w:rsidP="00162E15" w:rsidRDefault="5C15CD28" w14:paraId="4C3A0EDD" w14:textId="5497182E">
      <w:pPr>
        <w:sectPr w:rsidR="00F05C85" w:rsidSect="002E4077">
          <w:headerReference w:type="default" r:id="rId90"/>
          <w:headerReference w:type="first" r:id="rId91"/>
          <w:footerReference w:type="first" r:id="rId92"/>
          <w:endnotePr>
            <w:numFmt w:val="decimal"/>
          </w:endnotePr>
          <w:type w:val="continuous"/>
          <w:pgSz w:w="11900" w:h="16840" w:orient="portrait"/>
          <w:pgMar w:top="1418" w:right="987" w:bottom="1134" w:left="1134" w:header="709" w:footer="709" w:gutter="0"/>
          <w:cols w:space="708"/>
          <w:titlePg/>
          <w:docGrid w:linePitch="360"/>
        </w:sectPr>
      </w:pPr>
      <w:r>
        <w:t>The Quiet Space is located on the ground level opposite the Accessible Bathroom. It is suitable as a chill out space, prayer or parenting space and features a range of seating options, dimmable lights, sensory and stimming objects and ear plugs. </w:t>
      </w:r>
    </w:p>
    <w:p w:rsidR="00162E15" w:rsidP="00162E15" w:rsidRDefault="00F05C85" w14:paraId="1EEF99E6" w14:textId="3ACD1636">
      <w:pPr>
        <w:rPr>
          <w:lang w:val="en-US"/>
        </w:rPr>
      </w:pPr>
      <w:r w:rsidRPr="00F05C85">
        <w:rPr>
          <w:noProof/>
        </w:rPr>
        <w:drawing>
          <wp:inline distT="0" distB="0" distL="0" distR="0" wp14:anchorId="68D9E44A" wp14:editId="66737DBF">
            <wp:extent cx="3136979" cy="2158782"/>
            <wp:effectExtent l="0" t="0" r="6350" b="0"/>
            <wp:docPr id="78851" name="Picture 2" descr="Quiet space with dim lights. There is a mixture of hard and soft seating, dark curtains and a collection of sensory items on a coffee tables.">
              <a:extLst xmlns:a="http://schemas.openxmlformats.org/drawingml/2006/main">
                <a:ext uri="{FF2B5EF4-FFF2-40B4-BE49-F238E27FC236}">
                  <a16:creationId xmlns:a16="http://schemas.microsoft.com/office/drawing/2014/main" id="{1A5515E4-E1A8-C597-6B73-B2F7CD1C48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1" name="Picture 2" descr="Quiet space with dim lights. There is a mixture of hard and soft seating, dark curtains and a collection of sensory items on a coffee tables.">
                      <a:extLst>
                        <a:ext uri="{FF2B5EF4-FFF2-40B4-BE49-F238E27FC236}">
                          <a16:creationId xmlns:a16="http://schemas.microsoft.com/office/drawing/2014/main" id="{1A5515E4-E1A8-C597-6B73-B2F7CD1C4874}"/>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159126" cy="2174023"/>
                    </a:xfrm>
                    <a:prstGeom prst="rect">
                      <a:avLst/>
                    </a:prstGeom>
                    <a:noFill/>
                    <a:ln>
                      <a:noFill/>
                    </a:ln>
                  </pic:spPr>
                </pic:pic>
              </a:graphicData>
            </a:graphic>
          </wp:inline>
        </w:drawing>
      </w:r>
    </w:p>
    <w:p w:rsidRPr="00F05C85" w:rsidR="00F05C85" w:rsidP="00F05C85" w:rsidRDefault="00F05C85" w14:paraId="17691E53" w14:textId="77777777">
      <w:r w:rsidRPr="00F05C85">
        <w:rPr>
          <w:lang w:val="en-GB"/>
        </w:rPr>
        <w:t>Image: Quiet Space with lights dimmed.</w:t>
      </w:r>
    </w:p>
    <w:p w:rsidR="00F05C85" w:rsidP="00162E15" w:rsidRDefault="00F05C85" w14:paraId="4F24C236" w14:textId="6D37D763">
      <w:pPr>
        <w:rPr>
          <w:lang w:val="en-US"/>
        </w:rPr>
      </w:pPr>
      <w:r w:rsidRPr="00F05C85">
        <w:rPr>
          <w:noProof/>
        </w:rPr>
        <w:drawing>
          <wp:inline distT="0" distB="0" distL="0" distR="0" wp14:anchorId="124EDE97" wp14:editId="2ECE75CB">
            <wp:extent cx="3136375" cy="2158365"/>
            <wp:effectExtent l="0" t="0" r="6985" b="0"/>
            <wp:docPr id="78852" name="Picture 4" descr="The quiet spaces kitchenette, with a sink and a water cooler sits to the right of a bookshelf above a non-functional fireplace">
              <a:extLst xmlns:a="http://schemas.openxmlformats.org/drawingml/2006/main">
                <a:ext uri="{FF2B5EF4-FFF2-40B4-BE49-F238E27FC236}">
                  <a16:creationId xmlns:a16="http://schemas.microsoft.com/office/drawing/2014/main" id="{71BFEE86-F7E2-EFC5-CBD4-A185F33F7C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2" name="Picture 4" descr="The quiet spaces kitchenette, with a sink and a water cooler sits to the right of a bookshelf above a non-functional fireplace">
                      <a:extLst>
                        <a:ext uri="{FF2B5EF4-FFF2-40B4-BE49-F238E27FC236}">
                          <a16:creationId xmlns:a16="http://schemas.microsoft.com/office/drawing/2014/main" id="{71BFEE86-F7E2-EFC5-CBD4-A185F33F7C97}"/>
                        </a:ext>
                      </a:extLst>
                    </pic:cNvPr>
                    <pic:cNvPicPr>
                      <a:picLocks noChangeAspect="1" noChangeArrowheads="1"/>
                    </pic:cNvPicPr>
                  </pic:nvPicPr>
                  <pic:blipFill>
                    <a:blip r:embed="rId94">
                      <a:extLst>
                        <a:ext uri="{28A0092B-C50C-407E-A947-70E740481C1C}">
                          <a14:useLocalDpi xmlns:a14="http://schemas.microsoft.com/office/drawing/2010/main" val="0"/>
                        </a:ext>
                      </a:extLst>
                    </a:blip>
                    <a:srcRect t="166" b="2"/>
                    <a:stretch>
                      <a:fillRect/>
                    </a:stretch>
                  </pic:blipFill>
                  <pic:spPr bwMode="auto">
                    <a:xfrm>
                      <a:off x="0" y="0"/>
                      <a:ext cx="3180832" cy="2188959"/>
                    </a:xfrm>
                    <a:prstGeom prst="rect">
                      <a:avLst/>
                    </a:prstGeom>
                    <a:noFill/>
                    <a:ln>
                      <a:noFill/>
                    </a:ln>
                  </pic:spPr>
                </pic:pic>
              </a:graphicData>
            </a:graphic>
          </wp:inline>
        </w:drawing>
      </w:r>
    </w:p>
    <w:p w:rsidRPr="00F05C85" w:rsidR="00F05C85" w:rsidP="00F05C85" w:rsidRDefault="00F05C85" w14:paraId="232F3457" w14:textId="77777777">
      <w:r w:rsidRPr="00F05C85">
        <w:rPr>
          <w:lang w:val="en-GB"/>
        </w:rPr>
        <w:t>Image: </w:t>
      </w:r>
      <w:r w:rsidRPr="00F05C85">
        <w:t xml:space="preserve">Quiet Space kitchenette and bookshelf. </w:t>
      </w:r>
    </w:p>
    <w:p w:rsidR="00F05C85" w:rsidP="00162E15" w:rsidRDefault="00F05C85" w14:paraId="6A5920C7" w14:textId="77777777">
      <w:pPr>
        <w:rPr>
          <w:lang w:val="en-US"/>
        </w:rPr>
        <w:sectPr w:rsidR="00F05C85" w:rsidSect="00F05C85">
          <w:headerReference w:type="default" r:id="rId95"/>
          <w:headerReference w:type="first" r:id="rId96"/>
          <w:footerReference w:type="first" r:id="rId97"/>
          <w:endnotePr>
            <w:numFmt w:val="decimal"/>
          </w:endnotePr>
          <w:type w:val="continuous"/>
          <w:pgSz w:w="11900" w:h="16840" w:orient="portrait"/>
          <w:pgMar w:top="1418" w:right="987" w:bottom="1134" w:left="1134" w:header="709" w:footer="709" w:gutter="0"/>
          <w:cols w:space="708" w:num="2"/>
          <w:titlePg/>
          <w:docGrid w:linePitch="360"/>
        </w:sectPr>
      </w:pPr>
    </w:p>
    <w:p w:rsidR="00D14767" w:rsidP="00F05C85" w:rsidRDefault="00D14767" w14:paraId="7A555C0A" w14:textId="77777777">
      <w:pPr>
        <w:pStyle w:val="Bold"/>
      </w:pPr>
    </w:p>
    <w:p w:rsidR="00A65547" w:rsidP="18045AB0" w:rsidRDefault="5C15CD28" w14:paraId="0C78CB0E" w14:textId="675B65A3">
      <w:pPr>
        <w:pStyle w:val="Bold"/>
        <w:sectPr w:rsidR="00A65547" w:rsidSect="002E4077">
          <w:headerReference w:type="default" r:id="rId98"/>
          <w:headerReference w:type="first" r:id="rId99"/>
          <w:footerReference w:type="first" r:id="rId100"/>
          <w:endnotePr>
            <w:numFmt w:val="decimal"/>
          </w:endnotePr>
          <w:type w:val="continuous"/>
          <w:pgSz w:w="11900" w:h="16840" w:orient="portrait"/>
          <w:pgMar w:top="1418" w:right="987" w:bottom="1134" w:left="1134" w:header="709" w:footer="709" w:gutter="0"/>
          <w:cols w:space="708"/>
          <w:titlePg/>
          <w:docGrid w:linePitch="360"/>
        </w:sectPr>
      </w:pPr>
      <w:r>
        <w:t>Sensory Notes</w:t>
      </w:r>
    </w:p>
    <w:p w:rsidR="00F05C85" w:rsidP="00F05C85" w:rsidRDefault="00F05C85" w14:paraId="617010B4" w14:textId="3605BF57">
      <w:r>
        <w:t>Adjustable Lighting</w:t>
      </w:r>
    </w:p>
    <w:p w:rsidR="00F05C85" w:rsidP="00F05C85" w:rsidRDefault="5C15CD28" w14:paraId="0321B3FF" w14:textId="6FF2860B">
      <w:r>
        <w:rPr>
          <w:noProof/>
        </w:rPr>
        <w:drawing>
          <wp:inline distT="0" distB="0" distL="0" distR="0" wp14:anchorId="460D53E6" wp14:editId="444FACC8">
            <wp:extent cx="914400" cy="914400"/>
            <wp:effectExtent l="0" t="0" r="0" b="0"/>
            <wp:docPr id="78855" name="Graphic 6">
              <a:extLst xmlns:a="http://schemas.openxmlformats.org/drawingml/2006/main">
                <a:ext uri="{FF2B5EF4-FFF2-40B4-BE49-F238E27FC236}">
                  <a16:creationId xmlns:a16="http://schemas.microsoft.com/office/drawing/2014/main" id="{364B1862-5B7A-9532-4C4B-F3FF7AEE44B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5" name="Graphic 6">
                      <a:extLst>
                        <a:ext uri="{FF2B5EF4-FFF2-40B4-BE49-F238E27FC236}">
                          <a16:creationId xmlns:a16="http://schemas.microsoft.com/office/drawing/2014/main" id="{364B1862-5B7A-9532-4C4B-F3FF7AEE44BD}"/>
                        </a:ext>
                        <a:ext uri="{C183D7F6-B498-43B3-948B-1728B52AA6E4}">
                          <adec:decorative xmlns:adec="http://schemas.microsoft.com/office/drawing/2017/decorative" val="1"/>
                        </a:ext>
                      </a:extLst>
                    </pic:cNvPr>
                    <pic:cNvPicPr>
                      <a:picLocks noChangeAspect="1" noChangeArrowheads="1"/>
                    </pic:cNvPicPr>
                  </pic:nvPicPr>
                  <pic:blipFill>
                    <a:blip r:embed="rId101">
                      <a:extLst>
                        <a:ext uri="{96DAC541-7B7A-43D3-8B79-37D633B846F1}">
                          <asvg:svgBlip xmlns:asvg="http://schemas.microsoft.com/office/drawing/2016/SVG/main" r:embed="rId102"/>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F05C85" w:rsidP="18045AB0" w:rsidRDefault="5A0B018D" w14:paraId="2E1B9FFE" w14:textId="2E018480">
      <w:r>
        <w:t>Hard and Soft Textures</w:t>
      </w:r>
    </w:p>
    <w:p w:rsidR="00F05C85" w:rsidP="18045AB0" w:rsidRDefault="5A0B018D" w14:paraId="685BE3BE" w14:textId="5A322C1E">
      <w:r>
        <w:rPr>
          <w:noProof/>
        </w:rPr>
        <w:drawing>
          <wp:inline distT="0" distB="0" distL="0" distR="0" wp14:anchorId="6EABB801" wp14:editId="58B8320C">
            <wp:extent cx="914400" cy="914400"/>
            <wp:effectExtent l="0" t="0" r="0" b="0"/>
            <wp:docPr id="1042942447" name="Graphic 12">
              <a:extLst xmlns:a="http://schemas.openxmlformats.org/drawingml/2006/main">
                <a:ext uri="{FF2B5EF4-FFF2-40B4-BE49-F238E27FC236}">
                  <a16:creationId xmlns:a16="http://schemas.microsoft.com/office/drawing/2014/main" id="{2B31E66B-782C-738D-06B2-2B3B890163B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7" name="Graphic 12">
                      <a:extLst>
                        <a:ext uri="{FF2B5EF4-FFF2-40B4-BE49-F238E27FC236}">
                          <a16:creationId xmlns:a16="http://schemas.microsoft.com/office/drawing/2014/main" id="{2B31E66B-782C-738D-06B2-2B3B890163BE}"/>
                        </a:ext>
                        <a:ext uri="{C183D7F6-B498-43B3-948B-1728B52AA6E4}">
                          <adec:decorative xmlns:adec="http://schemas.microsoft.com/office/drawing/2017/decorative" val="1"/>
                        </a:ext>
                      </a:extLst>
                    </pic:cNvPr>
                    <pic:cNvPicPr>
                      <a:picLocks noChangeAspect="1" noChangeArrowheads="1"/>
                    </pic:cNvPicPr>
                  </pic:nvPicPr>
                  <pic:blipFill>
                    <a:blip r:embed="rId103">
                      <a:extLst>
                        <a:ext uri="{96DAC541-7B7A-43D3-8B79-37D633B846F1}">
                          <asvg:svgBlip xmlns:asvg="http://schemas.microsoft.com/office/drawing/2016/SVG/main" r:embed="rId104"/>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F05C85" w:rsidP="18045AB0" w:rsidRDefault="00F05C85" w14:paraId="2CD9CABF" w14:textId="06CFD27E"/>
    <w:p w:rsidR="00F05C85" w:rsidP="18045AB0" w:rsidRDefault="5C15CD28" w14:paraId="4737D01A" w14:textId="60B7322C">
      <w:r>
        <w:t>Noise</w:t>
      </w:r>
    </w:p>
    <w:p w:rsidR="00F05C85" w:rsidRDefault="00F05C85" w14:paraId="2C94FB0F" w14:textId="694EE093">
      <w:pPr>
        <w:pStyle w:val="ListParagraph"/>
        <w:numPr>
          <w:ilvl w:val="0"/>
          <w:numId w:val="5"/>
        </w:numPr>
      </w:pPr>
      <w:r>
        <w:t>Foyer sound bleed sometimes</w:t>
      </w:r>
    </w:p>
    <w:p w:rsidR="00F05C85" w:rsidRDefault="00F05C85" w14:paraId="32AE8892" w14:textId="07A67EF5">
      <w:pPr>
        <w:pStyle w:val="ListParagraph"/>
        <w:numPr>
          <w:ilvl w:val="0"/>
          <w:numId w:val="5"/>
        </w:numPr>
      </w:pPr>
      <w:r>
        <w:t>Appliance buzzing</w:t>
      </w:r>
    </w:p>
    <w:p w:rsidR="00A65547" w:rsidP="00A65547" w:rsidRDefault="65A17619" w14:paraId="1FCD3423" w14:textId="64BF3EE4">
      <w:r>
        <w:rPr>
          <w:noProof/>
        </w:rPr>
        <w:drawing>
          <wp:inline distT="0" distB="0" distL="0" distR="0" wp14:anchorId="1AC880A8" wp14:editId="33D7A574">
            <wp:extent cx="914400" cy="914400"/>
            <wp:effectExtent l="0" t="0" r="0" b="0"/>
            <wp:docPr id="78858" name="Graphic 13">
              <a:extLst xmlns:a="http://schemas.openxmlformats.org/drawingml/2006/main">
                <a:ext uri="{FF2B5EF4-FFF2-40B4-BE49-F238E27FC236}">
                  <a16:creationId xmlns:a16="http://schemas.microsoft.com/office/drawing/2014/main" id="{3E1EFAE7-5C68-7DD4-13BF-D84ED1E6723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58" name="Graphic 13">
                      <a:extLst>
                        <a:ext uri="{FF2B5EF4-FFF2-40B4-BE49-F238E27FC236}">
                          <a16:creationId xmlns:a16="http://schemas.microsoft.com/office/drawing/2014/main" id="{3E1EFAE7-5C68-7DD4-13BF-D84ED1E67236}"/>
                        </a:ext>
                        <a:ext uri="{C183D7F6-B498-43B3-948B-1728B52AA6E4}">
                          <adec:decorative xmlns:adec="http://schemas.microsoft.com/office/drawing/2017/decorative" val="1"/>
                        </a:ext>
                      </a:extLst>
                    </pic:cNvPr>
                    <pic:cNvPicPr>
                      <a:picLocks noChangeAspect="1" noChangeArrowheads="1"/>
                    </pic:cNvPicPr>
                  </pic:nvPicPr>
                  <pic:blipFill>
                    <a:blip r:embed="rId105">
                      <a:extLst>
                        <a:ext uri="{96DAC541-7B7A-43D3-8B79-37D633B846F1}">
                          <asvg:svgBlip xmlns:asvg="http://schemas.microsoft.com/office/drawing/2016/SVG/main" r:embed="rId106"/>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F05C85" w:rsidP="18045AB0" w:rsidRDefault="5C15CD28" w14:paraId="4159C72C" w14:textId="6E60C1B3">
      <w:r>
        <w:t>Smells</w:t>
      </w:r>
    </w:p>
    <w:p w:rsidR="00F05C85" w:rsidRDefault="00F05C85" w14:paraId="1ED2C590" w14:textId="313D593B">
      <w:pPr>
        <w:pStyle w:val="ListParagraph"/>
        <w:numPr>
          <w:ilvl w:val="0"/>
          <w:numId w:val="5"/>
        </w:numPr>
      </w:pPr>
      <w:r>
        <w:t>Travelling smells from bathroom</w:t>
      </w:r>
    </w:p>
    <w:p w:rsidR="00A65547" w:rsidP="00D14767" w:rsidRDefault="00A65547" w14:paraId="1DE258E2" w14:textId="77777777">
      <w:r w:rsidRPr="00A65547">
        <w:rPr>
          <w:noProof/>
        </w:rPr>
        <w:drawing>
          <wp:inline distT="0" distB="0" distL="0" distR="0" wp14:anchorId="216E4B28" wp14:editId="316C09D0">
            <wp:extent cx="914400" cy="914400"/>
            <wp:effectExtent l="0" t="0" r="0" b="0"/>
            <wp:docPr id="78861" name="Graphic 16">
              <a:extLst xmlns:a="http://schemas.openxmlformats.org/drawingml/2006/main">
                <a:ext uri="{FF2B5EF4-FFF2-40B4-BE49-F238E27FC236}">
                  <a16:creationId xmlns:a16="http://schemas.microsoft.com/office/drawing/2014/main" id="{30C39D22-6F9D-B232-801E-93C7B30388B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1" name="Graphic 16">
                      <a:extLst>
                        <a:ext uri="{FF2B5EF4-FFF2-40B4-BE49-F238E27FC236}">
                          <a16:creationId xmlns:a16="http://schemas.microsoft.com/office/drawing/2014/main" id="{30C39D22-6F9D-B232-801E-93C7B30388BA}"/>
                        </a:ext>
                        <a:ext uri="{C183D7F6-B498-43B3-948B-1728B52AA6E4}">
                          <adec:decorative xmlns:adec="http://schemas.microsoft.com/office/drawing/2017/decorative" val="1"/>
                        </a:ext>
                      </a:extLst>
                    </pic:cNvPr>
                    <pic:cNvPicPr>
                      <a:picLocks noChangeAspect="1" noChangeArrowheads="1"/>
                    </pic:cNvPicPr>
                  </pic:nvPicPr>
                  <pic:blipFill>
                    <a:blip r:embed="rId107">
                      <a:extLst>
                        <a:ext uri="{96DAC541-7B7A-43D3-8B79-37D633B846F1}">
                          <asvg:svgBlip xmlns:asvg="http://schemas.microsoft.com/office/drawing/2016/SVG/main" r:embed="rId108"/>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092A3C" w:rsidP="00D14767" w:rsidRDefault="00092A3C" w14:paraId="20F4A567" w14:textId="77777777"/>
    <w:p w:rsidRPr="00D14767" w:rsidR="00092A3C" w:rsidP="00D14767" w:rsidRDefault="00092A3C" w14:paraId="2EC08930" w14:textId="57D8E177">
      <w:pPr>
        <w:sectPr w:rsidRPr="00D14767" w:rsidR="00092A3C" w:rsidSect="00A65547">
          <w:headerReference w:type="default" r:id="rId109"/>
          <w:headerReference w:type="first" r:id="rId110"/>
          <w:footerReference w:type="first" r:id="rId111"/>
          <w:endnotePr>
            <w:numFmt w:val="decimal"/>
          </w:endnotePr>
          <w:type w:val="continuous"/>
          <w:pgSz w:w="11900" w:h="16840" w:orient="portrait"/>
          <w:pgMar w:top="1418" w:right="987" w:bottom="1134" w:left="1134" w:header="709" w:footer="709" w:gutter="0"/>
          <w:cols w:space="708" w:num="2"/>
          <w:titlePg/>
          <w:docGrid w:linePitch="360"/>
        </w:sectPr>
      </w:pPr>
    </w:p>
    <w:p w:rsidRPr="00D14767" w:rsidR="00162E15" w:rsidP="18045AB0" w:rsidRDefault="022960B0" w14:paraId="4685FE21" w14:textId="55F827F9">
      <w:pPr>
        <w:pStyle w:val="Heading2"/>
        <w:rPr>
          <w:rFonts w:hint="eastAsia"/>
        </w:rPr>
      </w:pPr>
      <w:bookmarkStart w:name="_Toc241667208" w:id="22"/>
      <w:r>
        <w:t>Toilets</w:t>
      </w:r>
      <w:bookmarkEnd w:id="22"/>
    </w:p>
    <w:p w:rsidRPr="00C92227" w:rsidR="00480C3A" w:rsidP="00480C3A" w:rsidRDefault="00480C3A" w14:paraId="76BC454F" w14:textId="77777777">
      <w:r w:rsidRPr="00C92227">
        <w:t>All toilets at Arts House are gender neutral.</w:t>
      </w:r>
    </w:p>
    <w:p w:rsidRPr="00C92227" w:rsidR="00480C3A" w:rsidP="00480C3A" w:rsidRDefault="6F3E7BB4" w14:paraId="2FBBE98D" w14:textId="77777777">
      <w:r>
        <w:t xml:space="preserve">There are toilets on all floors, and wheelchair accessible toilets on the Ground and Upper floors. </w:t>
      </w:r>
    </w:p>
    <w:p w:rsidRPr="00CD2C2A" w:rsidR="00480C3A" w:rsidP="00480C3A" w:rsidRDefault="00480C3A" w14:paraId="0CFC25B7" w14:textId="77777777">
      <w:r w:rsidRPr="00CD2C2A">
        <w:t>There are two bathrooms with showers and one with a baby change table on the upper level.</w:t>
      </w:r>
    </w:p>
    <w:p w:rsidR="00A65547" w:rsidP="00A65547" w:rsidRDefault="00A65547" w14:paraId="63D7D831" w14:textId="4C46EDD3">
      <w:pPr>
        <w:rPr>
          <w:lang w:val="en-US"/>
        </w:rPr>
      </w:pPr>
      <w:r w:rsidRPr="00A65547">
        <w:rPr>
          <w:lang w:val="en-US"/>
        </w:rPr>
        <w:t>The nearest Changing Places facility is a 17 minute walk away at Narrm Ngarrgu Library and Family Services</w:t>
      </w:r>
      <w:r w:rsidR="00D14767">
        <w:rPr>
          <w:lang w:val="en-US"/>
        </w:rPr>
        <w:t>.</w:t>
      </w:r>
    </w:p>
    <w:p w:rsidR="001C1153" w:rsidP="00A65547" w:rsidRDefault="001C1153" w14:paraId="30E5D7DE" w14:textId="677AD11E">
      <w:pPr>
        <w:rPr>
          <w:noProof/>
        </w:rPr>
      </w:pPr>
      <w:r w:rsidRPr="001C1153">
        <w:rPr>
          <w:noProof/>
        </w:rPr>
        <w:drawing>
          <wp:inline distT="0" distB="0" distL="0" distR="0" wp14:anchorId="4D6423E4" wp14:editId="1A1D4E7D">
            <wp:extent cx="3457423" cy="1770546"/>
            <wp:effectExtent l="0" t="0" r="0" b="1270"/>
            <wp:docPr id="79892" name="Picture 20">
              <a:extLst xmlns:a="http://schemas.openxmlformats.org/drawingml/2006/main">
                <a:ext uri="{FF2B5EF4-FFF2-40B4-BE49-F238E27FC236}">
                  <a16:creationId xmlns:a16="http://schemas.microsoft.com/office/drawing/2014/main" id="{361D6EFE-97AF-01A5-257E-9727BEDB81E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2" name="Picture 20">
                      <a:extLst>
                        <a:ext uri="{FF2B5EF4-FFF2-40B4-BE49-F238E27FC236}">
                          <a16:creationId xmlns:a16="http://schemas.microsoft.com/office/drawing/2014/main" id="{361D6EFE-97AF-01A5-257E-9727BEDB81ED}"/>
                        </a:ext>
                        <a:ext uri="{C183D7F6-B498-43B3-948B-1728B52AA6E4}">
                          <adec:decorative xmlns:adec="http://schemas.microsoft.com/office/drawing/2017/decorative" val="1"/>
                        </a:ext>
                      </a:extLs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457423" cy="1770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009C22AD">
        <w:rPr>
          <w:noProof/>
        </w:rPr>
        <w:tab/>
      </w:r>
      <w:r w:rsidRPr="009C22AD" w:rsidR="009C22AD">
        <w:rPr>
          <w:noProof/>
        </w:rPr>
        <w:t xml:space="preserve"> </w:t>
      </w:r>
      <w:r w:rsidRPr="009C22AD" w:rsidR="009C22AD">
        <w:rPr>
          <w:noProof/>
        </w:rPr>
        <w:drawing>
          <wp:inline distT="0" distB="0" distL="0" distR="0" wp14:anchorId="552B6503" wp14:editId="23D79A00">
            <wp:extent cx="1308691" cy="1750374"/>
            <wp:effectExtent l="0" t="0" r="6350" b="2540"/>
            <wp:docPr id="1026" name="Picture 2">
              <a:extLst xmlns:a="http://schemas.openxmlformats.org/drawingml/2006/main">
                <a:ext uri="{FF2B5EF4-FFF2-40B4-BE49-F238E27FC236}">
                  <a16:creationId xmlns:a16="http://schemas.microsoft.com/office/drawing/2014/main" id="{6DA56967-7400-5DA1-45EC-C7272156FFA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6DA56967-7400-5DA1-45EC-C7272156FFAE}"/>
                        </a:ext>
                        <a:ext uri="{C183D7F6-B498-43B3-948B-1728B52AA6E4}">
                          <adec:decorative xmlns:adec="http://schemas.microsoft.com/office/drawing/2017/decorative" val="1"/>
                        </a:ext>
                      </a:extLst>
                    </pic:cNvPr>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325843" cy="1773314"/>
                    </a:xfrm>
                    <a:prstGeom prst="rect">
                      <a:avLst/>
                    </a:prstGeom>
                    <a:noFill/>
                  </pic:spPr>
                </pic:pic>
              </a:graphicData>
            </a:graphic>
          </wp:inline>
        </w:drawing>
      </w:r>
    </w:p>
    <w:p w:rsidR="00DD51C4" w:rsidP="009C22AD" w:rsidRDefault="009C22AD" w14:paraId="0F2A8CDF" w14:textId="33CF902A">
      <w:r w:rsidRPr="009C22AD">
        <w:t>Image</w:t>
      </w:r>
      <w:r w:rsidR="00DD51C4">
        <w:t>s:</w:t>
      </w:r>
      <w:r w:rsidRPr="009C22AD">
        <w:t xml:space="preserve"> </w:t>
      </w:r>
    </w:p>
    <w:p w:rsidR="009C22AD" w:rsidP="009C22AD" w:rsidRDefault="3C36098E" w14:paraId="05A719DE" w14:textId="0E8A0CDE">
      <w:r>
        <w:t>(</w:t>
      </w:r>
      <w:r w:rsidR="5278B788">
        <w:t>Left</w:t>
      </w:r>
      <w:r>
        <w:t xml:space="preserve">) </w:t>
      </w:r>
      <w:r w:rsidR="009C22AD">
        <w:br/>
      </w:r>
      <w:r w:rsidR="35853168">
        <w:t xml:space="preserve">Map of downstairs Arts House with bathrooms marked. There is one accessed from near reception. One accessible bathroom and gender neutral bathroom can be accessed from the hall near the foyer. </w:t>
      </w:r>
      <w:r w:rsidR="009C22AD">
        <w:br/>
      </w:r>
      <w:r w:rsidR="009C22AD">
        <w:br/>
      </w:r>
      <w:r>
        <w:t>(</w:t>
      </w:r>
      <w:r w:rsidR="43F91350">
        <w:t>Right</w:t>
      </w:r>
      <w:r>
        <w:t xml:space="preserve">): </w:t>
      </w:r>
      <w:r w:rsidR="35853168">
        <w:t>Ground Floor Accessible Bathroom. There is a grabrail behind the toilet basin and to the left of the basin.</w:t>
      </w:r>
    </w:p>
    <w:p w:rsidR="00D14767" w:rsidP="18045AB0" w:rsidRDefault="2E3FB9BF" w14:paraId="5E0CE8C0" w14:textId="15937713">
      <w:pPr>
        <w:pStyle w:val="Bold"/>
        <w:rPr>
          <w:lang w:val="en-US"/>
        </w:rPr>
        <w:sectPr w:rsidR="00D14767" w:rsidSect="002E4077">
          <w:headerReference w:type="default" r:id="rId114"/>
          <w:headerReference w:type="first" r:id="rId115"/>
          <w:footerReference w:type="first" r:id="rId116"/>
          <w:endnotePr>
            <w:numFmt w:val="decimal"/>
          </w:endnotePr>
          <w:type w:val="continuous"/>
          <w:pgSz w:w="11900" w:h="16840" w:orient="portrait"/>
          <w:pgMar w:top="1418" w:right="987" w:bottom="1134" w:left="1134" w:header="709" w:footer="709" w:gutter="0"/>
          <w:cols w:space="708"/>
          <w:titlePg/>
          <w:docGrid w:linePitch="360"/>
        </w:sectPr>
      </w:pPr>
      <w:r w:rsidRPr="18045AB0">
        <w:rPr>
          <w:lang w:val="en-US"/>
        </w:rPr>
        <w:t>Sensory Notes</w:t>
      </w:r>
    </w:p>
    <w:p w:rsidR="00D14767" w:rsidP="00A65547" w:rsidRDefault="00D14767" w14:paraId="32F45890" w14:textId="22DB5E29">
      <w:pPr>
        <w:rPr>
          <w:lang w:val="en-US"/>
        </w:rPr>
      </w:pPr>
      <w:r>
        <w:rPr>
          <w:lang w:val="en-US"/>
        </w:rPr>
        <w:t>Toilet Smells</w:t>
      </w:r>
      <w:r>
        <w:rPr>
          <w:lang w:val="en-US"/>
        </w:rPr>
        <w:br/>
      </w:r>
      <w:r w:rsidRPr="00D14767">
        <w:rPr>
          <w:noProof/>
        </w:rPr>
        <w:drawing>
          <wp:inline distT="0" distB="0" distL="0" distR="0" wp14:anchorId="6A3A5799" wp14:editId="36172FBE">
            <wp:extent cx="771525" cy="847725"/>
            <wp:effectExtent l="0" t="0" r="0" b="0"/>
            <wp:docPr id="79878" name="Graphic 6">
              <a:extLst xmlns:a="http://schemas.openxmlformats.org/drawingml/2006/main">
                <a:ext uri="{FF2B5EF4-FFF2-40B4-BE49-F238E27FC236}">
                  <a16:creationId xmlns:a16="http://schemas.microsoft.com/office/drawing/2014/main" id="{95744A60-9D3E-11F1-EC1E-8DD13D4C0AE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8" name="Graphic 6">
                      <a:extLst>
                        <a:ext uri="{FF2B5EF4-FFF2-40B4-BE49-F238E27FC236}">
                          <a16:creationId xmlns:a16="http://schemas.microsoft.com/office/drawing/2014/main" id="{95744A60-9D3E-11F1-EC1E-8DD13D4C0AE2}"/>
                        </a:ext>
                        <a:ext uri="{C183D7F6-B498-43B3-948B-1728B52AA6E4}">
                          <adec:decorative xmlns:adec="http://schemas.microsoft.com/office/drawing/2017/decorative" val="1"/>
                        </a:ext>
                      </a:extLst>
                    </pic:cNvPr>
                    <pic:cNvPicPr>
                      <a:picLocks noChangeAspect="1" noChangeArrowheads="1"/>
                    </pic:cNvPicPr>
                  </pic:nvPicPr>
                  <pic:blipFill rotWithShape="1">
                    <a:blip r:embed="rId117">
                      <a:extLst>
                        <a:ext uri="{96DAC541-7B7A-43D3-8B79-37D633B846F1}">
                          <asvg:svgBlip xmlns:asvg="http://schemas.microsoft.com/office/drawing/2016/SVG/main" r:embed="rId118"/>
                        </a:ext>
                      </a:extLst>
                    </a:blip>
                    <a:srcRect l="15625" t="7292"/>
                    <a:stretch>
                      <a:fillRect/>
                    </a:stretch>
                  </pic:blipFill>
                  <pic:spPr bwMode="auto">
                    <a:xfrm>
                      <a:off x="0" y="0"/>
                      <a:ext cx="771525" cy="847725"/>
                    </a:xfrm>
                    <a:prstGeom prst="rect">
                      <a:avLst/>
                    </a:prstGeom>
                    <a:noFill/>
                    <a:ln>
                      <a:noFill/>
                    </a:ln>
                    <a:extLst>
                      <a:ext uri="{53640926-AAD7-44D8-BBD7-CCE9431645EC}">
                        <a14:shadowObscured xmlns:a14="http://schemas.microsoft.com/office/drawing/2010/main"/>
                      </a:ext>
                    </a:extLst>
                  </pic:spPr>
                </pic:pic>
              </a:graphicData>
            </a:graphic>
          </wp:inline>
        </w:drawing>
      </w:r>
    </w:p>
    <w:p w:rsidR="00D14767" w:rsidP="18045AB0" w:rsidRDefault="2E3FB9BF" w14:paraId="2091A52A" w14:textId="1D308140">
      <w:pPr>
        <w:rPr>
          <w:lang w:val="en-US"/>
        </w:rPr>
      </w:pPr>
      <w:r w:rsidRPr="18045AB0">
        <w:rPr>
          <w:lang w:val="en-US"/>
        </w:rPr>
        <w:t>Wet Textures</w:t>
      </w:r>
    </w:p>
    <w:p w:rsidR="00D14767" w:rsidP="00A65547" w:rsidRDefault="2E3FB9BF" w14:paraId="5D09B1E7" w14:textId="51C0EB60">
      <w:pPr>
        <w:rPr>
          <w:lang w:val="en-US"/>
        </w:rPr>
      </w:pPr>
      <w:r>
        <w:rPr>
          <w:noProof/>
        </w:rPr>
        <w:drawing>
          <wp:inline distT="0" distB="0" distL="0" distR="0" wp14:anchorId="5FA1C149" wp14:editId="190A8BEB">
            <wp:extent cx="809625" cy="914400"/>
            <wp:effectExtent l="0" t="0" r="0" b="0"/>
            <wp:docPr id="79890" name="Graphic 12">
              <a:extLst xmlns:a="http://schemas.openxmlformats.org/drawingml/2006/main">
                <a:ext uri="{FF2B5EF4-FFF2-40B4-BE49-F238E27FC236}">
                  <a16:creationId xmlns:a16="http://schemas.microsoft.com/office/drawing/2014/main" id="{A6A8BC37-BFF9-9F49-69E1-ABE2C0BF519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0" name="Graphic 12">
                      <a:extLst>
                        <a:ext uri="{FF2B5EF4-FFF2-40B4-BE49-F238E27FC236}">
                          <a16:creationId xmlns:a16="http://schemas.microsoft.com/office/drawing/2014/main" id="{A6A8BC37-BFF9-9F49-69E1-ABE2C0BF5199}"/>
                        </a:ext>
                        <a:ext uri="{C183D7F6-B498-43B3-948B-1728B52AA6E4}">
                          <adec:decorative xmlns:adec="http://schemas.microsoft.com/office/drawing/2017/decorative" val="1"/>
                        </a:ext>
                      </a:extLst>
                    </pic:cNvPr>
                    <pic:cNvPicPr>
                      <a:picLocks noChangeAspect="1" noChangeArrowheads="1"/>
                    </pic:cNvPicPr>
                  </pic:nvPicPr>
                  <pic:blipFill rotWithShape="1">
                    <a:blip r:embed="rId119">
                      <a:extLst>
                        <a:ext uri="{96DAC541-7B7A-43D3-8B79-37D633B846F1}">
                          <asvg:svgBlip xmlns:asvg="http://schemas.microsoft.com/office/drawing/2016/SVG/main" r:embed="rId120"/>
                        </a:ext>
                      </a:extLst>
                    </a:blip>
                    <a:srcRect l="11459"/>
                    <a:stretch>
                      <a:fillRect/>
                    </a:stretch>
                  </pic:blipFill>
                  <pic:spPr bwMode="auto">
                    <a:xfrm>
                      <a:off x="0" y="0"/>
                      <a:ext cx="809625" cy="914400"/>
                    </a:xfrm>
                    <a:prstGeom prst="rect">
                      <a:avLst/>
                    </a:prstGeom>
                    <a:noFill/>
                    <a:ln>
                      <a:noFill/>
                    </a:ln>
                    <a:extLst>
                      <a:ext uri="{53640926-AAD7-44D8-BBD7-CCE9431645EC}">
                        <a14:shadowObscured xmlns:a14="http://schemas.microsoft.com/office/drawing/2010/main"/>
                      </a:ext>
                    </a:extLst>
                  </pic:spPr>
                </pic:pic>
              </a:graphicData>
            </a:graphic>
          </wp:inline>
        </w:drawing>
      </w:r>
    </w:p>
    <w:p w:rsidR="18045AB0" w:rsidP="18045AB0" w:rsidRDefault="18045AB0" w14:paraId="78E0F6FA" w14:textId="57C456EB">
      <w:pPr>
        <w:rPr>
          <w:lang w:val="en-US"/>
        </w:rPr>
      </w:pPr>
    </w:p>
    <w:p w:rsidR="00D14767" w:rsidP="18045AB0" w:rsidRDefault="2E3FB9BF" w14:paraId="4CFE99C2" w14:textId="70FE714E">
      <w:pPr>
        <w:rPr>
          <w:lang w:val="en-US"/>
        </w:rPr>
      </w:pPr>
      <w:r w:rsidRPr="18045AB0">
        <w:rPr>
          <w:lang w:val="en-US"/>
        </w:rPr>
        <w:t>Hand Dryer Sounds</w:t>
      </w:r>
    </w:p>
    <w:p w:rsidR="00D14767" w:rsidP="00A65547" w:rsidRDefault="00D14767" w14:paraId="1F2F32A9" w14:textId="635CC678">
      <w:pPr>
        <w:rPr>
          <w:lang w:val="en-US"/>
        </w:rPr>
      </w:pPr>
      <w:r w:rsidRPr="00D14767">
        <w:rPr>
          <w:noProof/>
        </w:rPr>
        <w:drawing>
          <wp:inline distT="0" distB="0" distL="0" distR="0" wp14:anchorId="7936D497" wp14:editId="328F6663">
            <wp:extent cx="790575" cy="914400"/>
            <wp:effectExtent l="0" t="0" r="0" b="0"/>
            <wp:docPr id="79881" name="Graphic 13">
              <a:extLst xmlns:a="http://schemas.openxmlformats.org/drawingml/2006/main">
                <a:ext uri="{FF2B5EF4-FFF2-40B4-BE49-F238E27FC236}">
                  <a16:creationId xmlns:a16="http://schemas.microsoft.com/office/drawing/2014/main" id="{CA06E70B-BCE6-AD35-7476-E521D41582E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1" name="Graphic 13">
                      <a:extLst>
                        <a:ext uri="{FF2B5EF4-FFF2-40B4-BE49-F238E27FC236}">
                          <a16:creationId xmlns:a16="http://schemas.microsoft.com/office/drawing/2014/main" id="{CA06E70B-BCE6-AD35-7476-E521D41582EC}"/>
                        </a:ext>
                        <a:ext uri="{C183D7F6-B498-43B3-948B-1728B52AA6E4}">
                          <adec:decorative xmlns:adec="http://schemas.microsoft.com/office/drawing/2017/decorative" val="1"/>
                        </a:ext>
                      </a:extLst>
                    </pic:cNvPr>
                    <pic:cNvPicPr>
                      <a:picLocks noChangeAspect="1" noChangeArrowheads="1"/>
                    </pic:cNvPicPr>
                  </pic:nvPicPr>
                  <pic:blipFill rotWithShape="1">
                    <a:blip r:embed="rId121">
                      <a:extLst>
                        <a:ext uri="{96DAC541-7B7A-43D3-8B79-37D633B846F1}">
                          <asvg:svgBlip xmlns:asvg="http://schemas.microsoft.com/office/drawing/2016/SVG/main" r:embed="rId122"/>
                        </a:ext>
                      </a:extLst>
                    </a:blip>
                    <a:srcRect l="13542"/>
                    <a:stretch>
                      <a:fillRect/>
                    </a:stretch>
                  </pic:blipFill>
                  <pic:spPr bwMode="auto">
                    <a:xfrm>
                      <a:off x="0" y="0"/>
                      <a:ext cx="790575" cy="914400"/>
                    </a:xfrm>
                    <a:prstGeom prst="rect">
                      <a:avLst/>
                    </a:prstGeom>
                    <a:noFill/>
                    <a:ln>
                      <a:noFill/>
                    </a:ln>
                    <a:extLst>
                      <a:ext uri="{53640926-AAD7-44D8-BBD7-CCE9431645EC}">
                        <a14:shadowObscured xmlns:a14="http://schemas.microsoft.com/office/drawing/2010/main"/>
                      </a:ext>
                    </a:extLst>
                  </pic:spPr>
                </pic:pic>
              </a:graphicData>
            </a:graphic>
          </wp:inline>
        </w:drawing>
      </w:r>
    </w:p>
    <w:p w:rsidR="00D14767" w:rsidP="00A65547" w:rsidRDefault="00D14767" w14:paraId="418F7905" w14:textId="5E0C9665">
      <w:pPr>
        <w:rPr>
          <w:lang w:val="en-US"/>
        </w:rPr>
      </w:pPr>
      <w:r>
        <w:rPr>
          <w:lang w:val="en-US"/>
        </w:rPr>
        <w:t>Echoey Room</w:t>
      </w:r>
    </w:p>
    <w:p w:rsidRPr="002C6431" w:rsidR="00D14767" w:rsidP="00A65547" w:rsidRDefault="00D14767" w14:paraId="3049FE25" w14:textId="58F2B7F2">
      <w:pPr>
        <w:rPr>
          <w:lang w:val="en-US"/>
        </w:rPr>
        <w:sectPr w:rsidRPr="002C6431" w:rsidR="00D14767" w:rsidSect="00D14767">
          <w:headerReference w:type="default" r:id="rId123"/>
          <w:headerReference w:type="first" r:id="rId124"/>
          <w:footerReference w:type="first" r:id="rId125"/>
          <w:endnotePr>
            <w:numFmt w:val="decimal"/>
          </w:endnotePr>
          <w:type w:val="continuous"/>
          <w:pgSz w:w="11900" w:h="16840" w:orient="portrait"/>
          <w:pgMar w:top="1418" w:right="987" w:bottom="1134" w:left="1134" w:header="709" w:footer="709" w:gutter="0"/>
          <w:cols w:space="708" w:num="2"/>
          <w:titlePg/>
          <w:docGrid w:linePitch="360"/>
        </w:sectPr>
      </w:pPr>
      <w:r w:rsidRPr="00D14767">
        <w:rPr>
          <w:noProof/>
        </w:rPr>
        <w:drawing>
          <wp:inline distT="0" distB="0" distL="0" distR="0" wp14:anchorId="5258019A" wp14:editId="3B6F95A1">
            <wp:extent cx="733425" cy="914400"/>
            <wp:effectExtent l="0" t="0" r="0" b="0"/>
            <wp:docPr id="79884" name="Graphic 16">
              <a:extLst xmlns:a="http://schemas.openxmlformats.org/drawingml/2006/main">
                <a:ext uri="{FF2B5EF4-FFF2-40B4-BE49-F238E27FC236}">
                  <a16:creationId xmlns:a16="http://schemas.microsoft.com/office/drawing/2014/main" id="{B236CF0D-E1F9-E881-A162-DE9C38A6356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4" name="Graphic 16">
                      <a:extLst>
                        <a:ext uri="{FF2B5EF4-FFF2-40B4-BE49-F238E27FC236}">
                          <a16:creationId xmlns:a16="http://schemas.microsoft.com/office/drawing/2014/main" id="{B236CF0D-E1F9-E881-A162-DE9C38A6356E}"/>
                        </a:ext>
                        <a:ext uri="{C183D7F6-B498-43B3-948B-1728B52AA6E4}">
                          <adec:decorative xmlns:adec="http://schemas.microsoft.com/office/drawing/2017/decorative" val="1"/>
                        </a:ext>
                      </a:extLst>
                    </pic:cNvPr>
                    <pic:cNvPicPr>
                      <a:picLocks noChangeAspect="1" noChangeArrowheads="1"/>
                    </pic:cNvPicPr>
                  </pic:nvPicPr>
                  <pic:blipFill rotWithShape="1">
                    <a:blip r:embed="rId126">
                      <a:extLst>
                        <a:ext uri="{96DAC541-7B7A-43D3-8B79-37D633B846F1}">
                          <asvg:svgBlip xmlns:asvg="http://schemas.microsoft.com/office/drawing/2016/SVG/main" r:embed="rId127"/>
                        </a:ext>
                      </a:extLst>
                    </a:blip>
                    <a:srcRect l="19792"/>
                    <a:stretch>
                      <a:fillRect/>
                    </a:stretch>
                  </pic:blipFill>
                  <pic:spPr bwMode="auto">
                    <a:xfrm>
                      <a:off x="0" y="0"/>
                      <a:ext cx="733425" cy="914400"/>
                    </a:xfrm>
                    <a:prstGeom prst="rect">
                      <a:avLst/>
                    </a:prstGeom>
                    <a:noFill/>
                    <a:ln>
                      <a:noFill/>
                    </a:ln>
                    <a:extLst>
                      <a:ext uri="{53640926-AAD7-44D8-BBD7-CCE9431645EC}">
                        <a14:shadowObscured xmlns:a14="http://schemas.microsoft.com/office/drawing/2010/main"/>
                      </a:ext>
                    </a:extLst>
                  </pic:spPr>
                </pic:pic>
              </a:graphicData>
            </a:graphic>
          </wp:inline>
        </w:drawing>
      </w:r>
    </w:p>
    <w:p w:rsidR="003F0458" w:rsidP="18045AB0" w:rsidRDefault="003F0458" w14:paraId="359892AF" w14:textId="688B3548">
      <w:pPr>
        <w:spacing w:after="0" w:line="240" w:lineRule="auto"/>
        <w:rPr>
          <w:color w:val="FF0000"/>
          <w:highlight w:val="lightGray"/>
        </w:rPr>
      </w:pPr>
    </w:p>
    <w:p w:rsidR="003F0458" w:rsidP="000A7AA6" w:rsidRDefault="003F0458" w14:paraId="3F4DBD7B" w14:textId="77777777">
      <w:pPr>
        <w:rPr>
          <w:lang w:val="en-US"/>
        </w:rPr>
        <w:sectPr w:rsidR="003F0458" w:rsidSect="002E4077">
          <w:headerReference w:type="default" r:id="rId128"/>
          <w:headerReference w:type="first" r:id="rId129"/>
          <w:footerReference w:type="first" r:id="rId130"/>
          <w:endnotePr>
            <w:numFmt w:val="decimal"/>
          </w:endnotePr>
          <w:type w:val="continuous"/>
          <w:pgSz w:w="11900" w:h="16840" w:orient="portrait"/>
          <w:pgMar w:top="1418" w:right="987" w:bottom="1134" w:left="1134" w:header="709" w:footer="709" w:gutter="0"/>
          <w:cols w:space="708"/>
          <w:titlePg/>
          <w:docGrid w:linePitch="360"/>
        </w:sectPr>
      </w:pPr>
    </w:p>
    <w:p w:rsidR="003F0458" w:rsidP="18045AB0" w:rsidRDefault="003F0458" w14:paraId="7C09A73C" w14:textId="252F5B24">
      <w:pPr>
        <w:tabs>
          <w:tab w:val="left" w:pos="1365"/>
        </w:tabs>
        <w:spacing w:after="0" w:line="240" w:lineRule="auto"/>
        <w:sectPr w:rsidR="003F0458" w:rsidSect="003F0458">
          <w:headerReference w:type="default" r:id="rId131"/>
          <w:headerReference w:type="first" r:id="rId132"/>
          <w:footerReference w:type="first" r:id="rId133"/>
          <w:endnotePr>
            <w:numFmt w:val="decimal"/>
          </w:endnotePr>
          <w:type w:val="continuous"/>
          <w:pgSz w:w="11900" w:h="16840" w:orient="portrait"/>
          <w:pgMar w:top="1418" w:right="987" w:bottom="1134" w:left="1134" w:header="709" w:footer="709" w:gutter="0"/>
          <w:cols w:space="708" w:num="2"/>
          <w:titlePg/>
          <w:docGrid w:linePitch="360"/>
        </w:sectPr>
      </w:pPr>
    </w:p>
    <w:p w:rsidR="003B33F2" w:rsidRDefault="003B33F2" w14:paraId="1F4D5D55" w14:textId="77777777">
      <w:pPr>
        <w:spacing w:after="0" w:line="240" w:lineRule="auto"/>
        <w:rPr>
          <w:rFonts w:hint="eastAsia" w:ascii="Arial Bold" w:hAnsi="Arial Bold" w:eastAsia="MS Gothic"/>
          <w:bCs/>
          <w:sz w:val="24"/>
          <w:szCs w:val="26"/>
          <w:lang w:val="en-US"/>
        </w:rPr>
      </w:pPr>
      <w:r>
        <w:rPr>
          <w:rFonts w:hint="eastAsia"/>
        </w:rPr>
        <w:br w:type="page"/>
      </w:r>
    </w:p>
    <w:p w:rsidR="003F0458" w:rsidP="18045AB0" w:rsidRDefault="5CDA7FCF" w14:paraId="76665917" w14:textId="61E4BDAC">
      <w:pPr>
        <w:pStyle w:val="Heading2"/>
        <w:spacing w:after="0" w:line="240" w:lineRule="auto"/>
        <w:rPr>
          <w:rFonts w:hint="eastAsia"/>
        </w:rPr>
      </w:pPr>
      <w:bookmarkStart w:name="_Toc241667209" w:id="23"/>
      <w:r>
        <w:t>Main Hall</w:t>
      </w:r>
      <w:bookmarkEnd w:id="23"/>
    </w:p>
    <w:p w:rsidR="18045AB0" w:rsidRDefault="18045AB0" w14:paraId="74C90D17" w14:textId="3AB426ED"/>
    <w:p w:rsidRPr="003F0458" w:rsidR="003F0458" w:rsidP="003F0458" w:rsidRDefault="5CDA7FCF" w14:paraId="30FC8B9E" w14:textId="19A0B89B">
      <w:r>
        <w:t>The Performance is in the Main Hall. It is on the ground floor. It is to the left of the box office desk and right of the bar. An artist statement is available on signage and warnings on the door. </w:t>
      </w:r>
    </w:p>
    <w:p w:rsidR="003F0458" w:rsidP="003F0458" w:rsidRDefault="00EC5CB2" w14:paraId="6EA683C9" w14:textId="4C5E498E">
      <w:pPr>
        <w:rPr>
          <w:lang w:val="en-US"/>
        </w:rPr>
      </w:pPr>
      <w:r w:rsidRPr="008374E7">
        <w:rPr>
          <w:noProof/>
          <w:color w:val="FF0000"/>
        </w:rPr>
        <w:drawing>
          <wp:anchor distT="0" distB="0" distL="114300" distR="114300" simplePos="0" relativeHeight="251658240" behindDoc="1" locked="0" layoutInCell="1" allowOverlap="1" wp14:anchorId="567C3440" wp14:editId="7F15E162">
            <wp:simplePos x="0" y="0"/>
            <wp:positionH relativeFrom="column">
              <wp:posOffset>2924</wp:posOffset>
            </wp:positionH>
            <wp:positionV relativeFrom="paragraph">
              <wp:posOffset>4445</wp:posOffset>
            </wp:positionV>
            <wp:extent cx="2763155" cy="3171825"/>
            <wp:effectExtent l="0" t="0" r="0" b="0"/>
            <wp:wrapTight wrapText="bothSides">
              <wp:wrapPolygon edited="0">
                <wp:start x="0" y="0"/>
                <wp:lineTo x="0" y="21405"/>
                <wp:lineTo x="21446" y="21405"/>
                <wp:lineTo x="21446" y="0"/>
                <wp:lineTo x="0" y="0"/>
              </wp:wrapPolygon>
            </wp:wrapTight>
            <wp:docPr id="81924" name="Picture 2">
              <a:extLst xmlns:a="http://schemas.openxmlformats.org/drawingml/2006/main">
                <a:ext uri="{FF2B5EF4-FFF2-40B4-BE49-F238E27FC236}">
                  <a16:creationId xmlns:a16="http://schemas.microsoft.com/office/drawing/2014/main" id="{CA7E9892-998B-98F4-2BE3-D122FDFCE11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4" name="Picture 2">
                      <a:extLst>
                        <a:ext uri="{FF2B5EF4-FFF2-40B4-BE49-F238E27FC236}">
                          <a16:creationId xmlns:a16="http://schemas.microsoft.com/office/drawing/2014/main" id="{CA7E9892-998B-98F4-2BE3-D122FDFCE116}"/>
                        </a:ext>
                        <a:ext uri="{C183D7F6-B498-43B3-948B-1728B52AA6E4}">
                          <adec:decorative xmlns:adec="http://schemas.microsoft.com/office/drawing/2017/decorative" val="1"/>
                        </a:ext>
                      </a:extLst>
                    </pic:cNvPr>
                    <pic:cNvPicPr>
                      <a:picLocks noChangeAspect="1" noChangeArrowheads="1"/>
                    </pic:cNvPicPr>
                  </pic:nvPicPr>
                  <pic:blipFill>
                    <a:blip r:embed="rId134">
                      <a:extLst>
                        <a:ext uri="{28A0092B-C50C-407E-A947-70E740481C1C}">
                          <a14:useLocalDpi xmlns:a14="http://schemas.microsoft.com/office/drawing/2010/main" val="0"/>
                        </a:ext>
                      </a:extLst>
                    </a:blip>
                    <a:srcRect l="24969" t="13930" r="24992" b="2"/>
                    <a:stretch>
                      <a:fillRect/>
                    </a:stretch>
                  </pic:blipFill>
                  <pic:spPr bwMode="auto">
                    <a:xfrm>
                      <a:off x="0" y="0"/>
                      <a:ext cx="2763155" cy="3171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33F2" w:rsidP="003F0458" w:rsidRDefault="003B33F2" w14:paraId="1160C93F" w14:textId="77777777">
      <w:pPr>
        <w:rPr>
          <w:lang w:val="en-US"/>
        </w:rPr>
      </w:pPr>
    </w:p>
    <w:p w:rsidR="003B33F2" w:rsidP="003F0458" w:rsidRDefault="003B33F2" w14:paraId="4BDDC696" w14:textId="77777777">
      <w:pPr>
        <w:rPr>
          <w:lang w:val="en-US"/>
        </w:rPr>
      </w:pPr>
    </w:p>
    <w:p w:rsidR="003B33F2" w:rsidP="003F0458" w:rsidRDefault="003B33F2" w14:paraId="3C426237" w14:textId="77777777">
      <w:pPr>
        <w:rPr>
          <w:lang w:val="en-US"/>
        </w:rPr>
      </w:pPr>
    </w:p>
    <w:p w:rsidR="003B33F2" w:rsidP="003F0458" w:rsidRDefault="003B33F2" w14:paraId="02234933" w14:textId="77777777">
      <w:pPr>
        <w:rPr>
          <w:lang w:val="en-US"/>
        </w:rPr>
      </w:pPr>
    </w:p>
    <w:p w:rsidR="003B33F2" w:rsidP="003F0458" w:rsidRDefault="003B33F2" w14:paraId="28E0981E" w14:textId="77777777">
      <w:pPr>
        <w:rPr>
          <w:lang w:val="en-US"/>
        </w:rPr>
      </w:pPr>
    </w:p>
    <w:p w:rsidR="003B33F2" w:rsidP="003F0458" w:rsidRDefault="003B33F2" w14:paraId="4F586AE8" w14:textId="77777777">
      <w:pPr>
        <w:rPr>
          <w:lang w:val="en-US"/>
        </w:rPr>
      </w:pPr>
    </w:p>
    <w:p w:rsidR="003B33F2" w:rsidP="003F0458" w:rsidRDefault="003B33F2" w14:paraId="375681BA" w14:textId="77777777">
      <w:pPr>
        <w:rPr>
          <w:lang w:val="en-US"/>
        </w:rPr>
      </w:pPr>
    </w:p>
    <w:p w:rsidR="003B33F2" w:rsidP="003F0458" w:rsidRDefault="003B33F2" w14:paraId="0FE87576" w14:textId="77777777">
      <w:pPr>
        <w:rPr>
          <w:lang w:val="en-US"/>
        </w:rPr>
      </w:pPr>
    </w:p>
    <w:p w:rsidR="003B33F2" w:rsidP="003F0458" w:rsidRDefault="003B33F2" w14:paraId="61E7525C" w14:textId="77777777">
      <w:pPr>
        <w:rPr>
          <w:lang w:val="en-US"/>
        </w:rPr>
      </w:pPr>
    </w:p>
    <w:p w:rsidR="003B33F2" w:rsidP="003F0458" w:rsidRDefault="003B33F2" w14:paraId="3D392857" w14:textId="77777777">
      <w:pPr>
        <w:rPr>
          <w:lang w:val="en-US"/>
        </w:rPr>
      </w:pPr>
    </w:p>
    <w:p w:rsidR="003B33F2" w:rsidP="003F0458" w:rsidRDefault="003B33F2" w14:paraId="648680C8" w14:textId="77777777">
      <w:pPr>
        <w:rPr>
          <w:lang w:val="en-US"/>
        </w:rPr>
      </w:pPr>
    </w:p>
    <w:p w:rsidR="003B33F2" w:rsidP="003F0458" w:rsidRDefault="003B33F2" w14:paraId="1141E94D" w14:textId="289FE12D">
      <w:pPr>
        <w:rPr>
          <w:lang w:val="en-US"/>
        </w:rPr>
      </w:pPr>
      <w:r>
        <w:rPr>
          <w:noProof/>
        </w:rPr>
        <w:drawing>
          <wp:inline distT="0" distB="0" distL="0" distR="0" wp14:anchorId="188E49A7" wp14:editId="25AC3807">
            <wp:extent cx="4402020" cy="2445566"/>
            <wp:effectExtent l="0" t="0" r="0" b="0"/>
            <wp:docPr id="2050" name="Picture 2">
              <a:extLst xmlns:a="http://schemas.openxmlformats.org/drawingml/2006/main">
                <a:ext uri="{FF2B5EF4-FFF2-40B4-BE49-F238E27FC236}">
                  <a16:creationId xmlns:a16="http://schemas.microsoft.com/office/drawing/2014/main" id="{4A9BE67E-DF6F-2E3B-CB78-907D0222ACA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a:extLst>
                        <a:ext uri="{FF2B5EF4-FFF2-40B4-BE49-F238E27FC236}">
                          <a16:creationId xmlns:a16="http://schemas.microsoft.com/office/drawing/2014/main" id="{4A9BE67E-DF6F-2E3B-CB78-907D0222ACAE}"/>
                        </a:ext>
                        <a:ext uri="{C183D7F6-B498-43B3-948B-1728B52AA6E4}">
                          <adec:decorative xmlns:adec="http://schemas.microsoft.com/office/drawing/2017/decorative" val="1"/>
                        </a:ext>
                      </a:extLst>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402020" cy="2445566"/>
                    </a:xfrm>
                    <a:prstGeom prst="rect">
                      <a:avLst/>
                    </a:prstGeom>
                    <a:noFill/>
                  </pic:spPr>
                </pic:pic>
              </a:graphicData>
            </a:graphic>
          </wp:inline>
        </w:drawing>
      </w:r>
    </w:p>
    <w:p w:rsidR="00EC5CB2" w:rsidP="003F0458" w:rsidRDefault="00EC5CB2" w14:paraId="019B1751" w14:textId="170761DC">
      <w:pPr>
        <w:rPr>
          <w:lang w:val="en-US"/>
        </w:rPr>
      </w:pPr>
      <w:r>
        <w:rPr>
          <w:lang w:val="en-US"/>
        </w:rPr>
        <w:t>Images:</w:t>
      </w:r>
    </w:p>
    <w:p w:rsidR="00EC5CB2" w:rsidP="003F0458" w:rsidRDefault="00EC5CB2" w14:paraId="09671714" w14:textId="04B717BA">
      <w:pPr>
        <w:rPr>
          <w:lang w:val="en-US"/>
        </w:rPr>
      </w:pPr>
      <w:r>
        <w:rPr>
          <w:lang w:val="en-US"/>
        </w:rPr>
        <w:t>(</w:t>
      </w:r>
      <w:r w:rsidR="002722C7">
        <w:rPr>
          <w:lang w:val="en-US"/>
        </w:rPr>
        <w:t>Top</w:t>
      </w:r>
      <w:r>
        <w:rPr>
          <w:lang w:val="en-US"/>
        </w:rPr>
        <w:t xml:space="preserve">) </w:t>
      </w:r>
      <w:r w:rsidRPr="00C91E2E" w:rsidR="00C91E2E">
        <w:t>The closed doors to the Main Hall.</w:t>
      </w:r>
      <w:r w:rsidR="00DC5E35">
        <w:t xml:space="preserve"> They are heavy brown double doors.</w:t>
      </w:r>
      <w:r w:rsidRPr="00C91E2E" w:rsidR="00C91E2E">
        <w:t xml:space="preserve"> A large black sign on the left door lists show warnings.</w:t>
      </w:r>
    </w:p>
    <w:p w:rsidRPr="00BC7035" w:rsidR="00BC7035" w:rsidP="00BC7035" w:rsidRDefault="54DB3E15" w14:paraId="134014C1" w14:textId="5614D727">
      <w:pPr>
        <w:rPr>
          <w:color w:val="FF0000"/>
          <w:highlight w:val="lightGray"/>
        </w:rPr>
      </w:pPr>
      <w:r w:rsidRPr="18045AB0">
        <w:rPr>
          <w:lang w:val="en-US"/>
        </w:rPr>
        <w:t>(</w:t>
      </w:r>
      <w:r w:rsidRPr="18045AB0" w:rsidR="29AC2B11">
        <w:rPr>
          <w:lang w:val="en-US"/>
        </w:rPr>
        <w:t>Bottom</w:t>
      </w:r>
      <w:r w:rsidRPr="18045AB0">
        <w:rPr>
          <w:lang w:val="en-US"/>
        </w:rPr>
        <w:t xml:space="preserve">) </w:t>
      </w:r>
      <w:r w:rsidR="7D2CC8E0">
        <w:t>Tiered seating looks out to large hall with wooden floor and raised stage along back wall.</w:t>
      </w:r>
    </w:p>
    <w:p w:rsidRPr="0054443F" w:rsidR="00A3295A" w:rsidP="18045AB0" w:rsidRDefault="00A3295A" w14:paraId="67B419C4" w14:textId="2A600093">
      <w:pPr>
        <w:tabs>
          <w:tab w:val="left" w:pos="6363"/>
        </w:tabs>
        <w:rPr>
          <w:lang w:val="en-US"/>
        </w:rPr>
      </w:pPr>
      <w:bookmarkStart w:name="_Toc235707844" w:id="24"/>
      <w:bookmarkEnd w:id="24"/>
    </w:p>
    <w:p w:rsidR="00463726" w:rsidRDefault="00463726" w14:paraId="72E4E25B" w14:textId="77777777">
      <w:pPr>
        <w:spacing w:after="0" w:line="240" w:lineRule="auto"/>
        <w:rPr>
          <w:color w:val="FF0000"/>
          <w:highlight w:val="lightGray"/>
        </w:rPr>
      </w:pPr>
      <w:r w:rsidRPr="18045AB0">
        <w:rPr>
          <w:color w:val="FF0000"/>
          <w:highlight w:val="lightGray"/>
        </w:rPr>
        <w:br w:type="page"/>
      </w:r>
    </w:p>
    <w:p w:rsidR="0BB668B7" w:rsidP="18045AB0" w:rsidRDefault="0BB668B7" w14:paraId="54971914" w14:textId="6A068714">
      <w:pPr>
        <w:pStyle w:val="Heading1"/>
        <w:rPr>
          <w:rFonts w:hint="eastAsia"/>
        </w:rPr>
      </w:pPr>
      <w:bookmarkStart w:name="_Toc241667210" w:id="25"/>
      <w:r w:rsidRPr="18045AB0">
        <w:t>Manifesto of Silences</w:t>
      </w:r>
      <w:bookmarkEnd w:id="25"/>
    </w:p>
    <w:p w:rsidR="009D1749" w:rsidP="18045AB0" w:rsidRDefault="234B68C7" w14:paraId="6F0AD0D6" w14:textId="4E446960">
      <w:pPr>
        <w:pStyle w:val="Heading2"/>
        <w:rPr>
          <w:rFonts w:hint="eastAsia"/>
        </w:rPr>
        <w:sectPr w:rsidR="009D1749" w:rsidSect="002E4077">
          <w:headerReference w:type="default" r:id="rId136"/>
          <w:footerReference w:type="default" r:id="rId137"/>
          <w:headerReference w:type="first" r:id="rId138"/>
          <w:footerReference w:type="first" r:id="rId139"/>
          <w:endnotePr>
            <w:numFmt w:val="decimal"/>
          </w:endnotePr>
          <w:type w:val="continuous"/>
          <w:pgSz w:w="11900" w:h="16840" w:orient="portrait"/>
          <w:pgMar w:top="1418" w:right="987" w:bottom="1134" w:left="1134" w:header="709" w:footer="709" w:gutter="0"/>
          <w:cols w:space="708"/>
          <w:titlePg/>
          <w:docGrid w:linePitch="360"/>
        </w:sectPr>
      </w:pPr>
      <w:bookmarkStart w:name="_Toc241667211" w:id="26"/>
      <w:r>
        <w:t>Sensory Notes</w:t>
      </w:r>
      <w:bookmarkEnd w:id="26"/>
      <w:r w:rsidR="2CFACDEF">
        <w:t xml:space="preserve"> </w:t>
      </w:r>
    </w:p>
    <w:p w:rsidR="00523925" w:rsidP="00523925" w:rsidRDefault="00523925" w14:paraId="64A281CA" w14:textId="77777777">
      <w:pPr>
        <w:rPr>
          <w:color w:val="FF0000"/>
          <w:highlight w:val="lightGray"/>
        </w:rPr>
      </w:pPr>
      <w:r>
        <w:rPr>
          <w:noProof/>
        </w:rPr>
        <w:drawing>
          <wp:inline distT="0" distB="0" distL="0" distR="0" wp14:anchorId="6CBBAA92" wp14:editId="768B9D52">
            <wp:extent cx="914400" cy="914400"/>
            <wp:effectExtent l="0" t="0" r="0" b="0"/>
            <wp:docPr id="1618569000" name="Graphic 18">
              <a:extLst xmlns:a="http://schemas.openxmlformats.org/drawingml/2006/main">
                <a:ext uri="{FF2B5EF4-FFF2-40B4-BE49-F238E27FC236}">
                  <a16:creationId xmlns:a16="http://schemas.microsoft.com/office/drawing/2014/main" id="{16EC15A5-A1D2-FB9C-756B-471657A59D6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569000" name="Graphic 18">
                      <a:extLst>
                        <a:ext uri="{FF2B5EF4-FFF2-40B4-BE49-F238E27FC236}">
                          <a16:creationId xmlns:a16="http://schemas.microsoft.com/office/drawing/2014/main" id="{16EC15A5-A1D2-FB9C-756B-471657A59D60}"/>
                        </a:ext>
                        <a:ext uri="{C183D7F6-B498-43B3-948B-1728B52AA6E4}">
                          <adec:decorative xmlns:adec="http://schemas.microsoft.com/office/drawing/2017/decorative" val="1"/>
                        </a:ext>
                      </a:extLst>
                    </pic:cNvPr>
                    <pic:cNvPicPr>
                      <a:picLocks noChangeAspect="1" noChangeArrowheads="1"/>
                    </pic:cNvPicPr>
                  </pic:nvPicPr>
                  <pic:blipFill>
                    <a:blip r:embed="rId140">
                      <a:extLst>
                        <a:ext uri="{96DAC541-7B7A-43D3-8B79-37D633B846F1}">
                          <asvg:svgBlip xmlns:asvg="http://schemas.microsoft.com/office/drawing/2016/SVG/main" r:embed="rId141"/>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523925" w:rsidP="00523925" w:rsidRDefault="00523925" w14:paraId="495A0CB5" w14:textId="77777777">
      <w:pPr>
        <w:pStyle w:val="Bold"/>
        <w:rPr>
          <w:highlight w:val="lightGray"/>
        </w:rPr>
      </w:pPr>
      <w:r>
        <w:t>Visual</w:t>
      </w:r>
    </w:p>
    <w:p w:rsidR="00523925" w:rsidP="00523925" w:rsidRDefault="00523925" w14:paraId="1EA64BEE" w14:textId="77777777">
      <w:pPr>
        <w:pStyle w:val="ListParagraph"/>
        <w:rPr>
          <w:lang w:val="en-AU"/>
        </w:rPr>
      </w:pPr>
      <w:r>
        <w:rPr>
          <w:lang w:val="en-AU"/>
        </w:rPr>
        <w:t>Busy visuals (projection and movement)</w:t>
      </w:r>
    </w:p>
    <w:p w:rsidR="00634059" w:rsidP="00523925" w:rsidRDefault="00010026" w14:paraId="7FFFD3B8" w14:textId="76B34B34">
      <w:pPr>
        <w:pStyle w:val="ListParagraph"/>
        <w:rPr>
          <w:lang w:val="en-AU"/>
        </w:rPr>
      </w:pPr>
      <w:r>
        <w:rPr>
          <w:lang w:val="en-AU"/>
        </w:rPr>
        <w:t>Movement</w:t>
      </w:r>
    </w:p>
    <w:p w:rsidR="00DF6F09" w:rsidP="00DF6F09" w:rsidRDefault="00010026" w14:paraId="0FFA17AB" w14:textId="14CF4FA0">
      <w:pPr>
        <w:pStyle w:val="ListParagraph"/>
        <w:rPr>
          <w:lang w:val="en-AU"/>
        </w:rPr>
      </w:pPr>
      <w:r>
        <w:rPr>
          <w:lang w:val="en-AU"/>
        </w:rPr>
        <w:t>Signing</w:t>
      </w:r>
    </w:p>
    <w:p w:rsidR="008C3CC0" w:rsidP="008C3CC0" w:rsidRDefault="008C3CC0" w14:paraId="3E7C1909" w14:textId="26ADB0B9">
      <w:pPr>
        <w:pStyle w:val="ListParagraph"/>
        <w:rPr>
          <w:lang w:val="en-AU"/>
        </w:rPr>
      </w:pPr>
      <w:r>
        <w:rPr>
          <w:lang w:val="en-AU"/>
        </w:rPr>
        <w:t>Wooden chair</w:t>
      </w:r>
    </w:p>
    <w:p w:rsidR="008C3CC0" w:rsidP="008C3CC0" w:rsidRDefault="008C3CC0" w14:paraId="5D5D269D" w14:textId="77777777">
      <w:pPr>
        <w:pStyle w:val="ListParagraph"/>
        <w:rPr>
          <w:lang w:val="en-AU"/>
        </w:rPr>
      </w:pPr>
      <w:r>
        <w:rPr>
          <w:lang w:val="en-AU"/>
        </w:rPr>
        <w:t>Plain black boxes</w:t>
      </w:r>
    </w:p>
    <w:p w:rsidR="008C3CC0" w:rsidP="008C3CC0" w:rsidRDefault="008C3CC0" w14:paraId="3DE9695E" w14:textId="05794C0F">
      <w:pPr>
        <w:pStyle w:val="ListParagraph"/>
        <w:rPr>
          <w:lang w:val="en-AU"/>
        </w:rPr>
      </w:pPr>
      <w:r>
        <w:rPr>
          <w:lang w:val="en-AU"/>
        </w:rPr>
        <w:t>Bowl and books</w:t>
      </w:r>
    </w:p>
    <w:p w:rsidR="00292E25" w:rsidP="00292E25" w:rsidRDefault="00292E25" w14:paraId="54B89E91" w14:textId="59223822">
      <w:pPr>
        <w:pStyle w:val="ListParagraph"/>
      </w:pPr>
      <w:r>
        <w:t>Stage raised on side</w:t>
      </w:r>
      <w:r w:rsidR="00D0596D">
        <w:t>s</w:t>
      </w:r>
    </w:p>
    <w:p w:rsidRPr="00D0596D" w:rsidR="00292E25" w:rsidP="00D0596D" w:rsidRDefault="00292E25" w14:paraId="22C40320" w14:textId="358BD13D">
      <w:pPr>
        <w:pStyle w:val="ListParagraph"/>
      </w:pPr>
      <w:r>
        <w:t>White curtain at front of stage</w:t>
      </w:r>
    </w:p>
    <w:p w:rsidR="378C0599" w:rsidP="2F0D9407" w:rsidRDefault="378C0599" w14:paraId="61F62EB3" w14:textId="2D5B46DB">
      <w:pPr>
        <w:rPr>
          <w:lang w:val="en-US"/>
        </w:rPr>
      </w:pPr>
      <w:r>
        <w:rPr>
          <w:noProof/>
        </w:rPr>
        <w:drawing>
          <wp:inline distT="0" distB="0" distL="0" distR="0" wp14:anchorId="61559994" wp14:editId="623C0319">
            <wp:extent cx="914400" cy="914400"/>
            <wp:effectExtent l="0" t="0" r="0" b="0"/>
            <wp:docPr id="455369500" name="Graphic 10">
              <a:extLst xmlns:a="http://schemas.openxmlformats.org/drawingml/2006/main">
                <a:ext uri="{FF2B5EF4-FFF2-40B4-BE49-F238E27FC236}">
                  <a16:creationId xmlns:a16="http://schemas.microsoft.com/office/drawing/2014/main" id="{20260BF6-491B-8FBC-8B35-28FF8898707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69500" name="Graphic 10">
                      <a:extLst>
                        <a:ext uri="{FF2B5EF4-FFF2-40B4-BE49-F238E27FC236}">
                          <a16:creationId xmlns:a16="http://schemas.microsoft.com/office/drawing/2014/main" id="{20260BF6-491B-8FBC-8B35-28FF88987079}"/>
                        </a:ext>
                        <a:ext uri="{C183D7F6-B498-43B3-948B-1728B52AA6E4}">
                          <adec:decorative xmlns:adec="http://schemas.microsoft.com/office/drawing/2017/decorative" val="1"/>
                        </a:ext>
                      </a:extLst>
                    </pic:cNvPr>
                    <pic:cNvPicPr>
                      <a:picLocks noChangeAspect="1" noChangeArrowheads="1"/>
                    </pic:cNvPicPr>
                  </pic:nvPicPr>
                  <pic:blipFill>
                    <a:blip r:embed="rId105">
                      <a:extLst>
                        <a:ext uri="{96DAC541-7B7A-43D3-8B79-37D633B846F1}">
                          <asvg:svgBlip xmlns:asvg="http://schemas.microsoft.com/office/drawing/2016/SVG/main" r:embed="rId106"/>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Pr="00D341BB" w:rsidR="378C0599" w:rsidP="00D341BB" w:rsidRDefault="378C0599" w14:paraId="63B8CE7C" w14:textId="4C0FE2A9">
      <w:pPr>
        <w:pStyle w:val="Bold"/>
        <w:rPr>
          <w:lang w:val="en-US"/>
        </w:rPr>
      </w:pPr>
      <w:r w:rsidRPr="2F0D9407">
        <w:rPr>
          <w:lang w:val="en-US"/>
        </w:rPr>
        <w:t>Sound</w:t>
      </w:r>
    </w:p>
    <w:p w:rsidRPr="00D63E85" w:rsidR="378C0599" w:rsidP="2F0D9407" w:rsidRDefault="00D341BB" w14:paraId="65AD36A6" w14:textId="3F0D6943">
      <w:pPr>
        <w:pStyle w:val="ListParagraph"/>
        <w:rPr>
          <w:lang w:val="en-AU"/>
        </w:rPr>
      </w:pPr>
      <w:r w:rsidRPr="00D63E85">
        <w:rPr>
          <w:lang w:val="en-AU"/>
        </w:rPr>
        <w:t>Immersive</w:t>
      </w:r>
    </w:p>
    <w:p w:rsidRPr="00D63E85" w:rsidR="378C0599" w:rsidP="00D341BB" w:rsidRDefault="378C0599" w14:paraId="4BC8EE72" w14:textId="7F55005A">
      <w:pPr>
        <w:pStyle w:val="ListParagraph"/>
        <w:rPr>
          <w:lang w:val="en-AU"/>
        </w:rPr>
      </w:pPr>
      <w:r w:rsidRPr="00D63E85">
        <w:rPr>
          <w:lang w:val="en-AU"/>
        </w:rPr>
        <w:t>V</w:t>
      </w:r>
      <w:r w:rsidRPr="00D63E85" w:rsidR="00D341BB">
        <w:rPr>
          <w:lang w:val="en-AU"/>
        </w:rPr>
        <w:t>aried intensity</w:t>
      </w:r>
    </w:p>
    <w:p w:rsidR="00634059" w:rsidP="00D21F75" w:rsidRDefault="00D341BB" w14:paraId="4BF0DCB5" w14:textId="660E0F03">
      <w:pPr>
        <w:pStyle w:val="ListParagraph"/>
        <w:rPr>
          <w:lang w:val="en-AU"/>
        </w:rPr>
      </w:pPr>
      <w:r w:rsidRPr="00D63E85">
        <w:rPr>
          <w:lang w:val="en-AU"/>
        </w:rPr>
        <w:t>Loud</w:t>
      </w:r>
    </w:p>
    <w:p w:rsidRPr="00D0596D" w:rsidR="00D0596D" w:rsidP="00D0596D" w:rsidRDefault="00D0596D" w14:paraId="7283E0A0" w14:textId="77777777">
      <w:pPr>
        <w:pStyle w:val="ListParagraph"/>
      </w:pPr>
      <w:r w:rsidRPr="00D0596D">
        <w:t>Immersive </w:t>
      </w:r>
    </w:p>
    <w:p w:rsidRPr="00D0596D" w:rsidR="00D0596D" w:rsidP="00D0596D" w:rsidRDefault="00D0596D" w14:paraId="484D4E6A" w14:textId="77777777">
      <w:pPr>
        <w:pStyle w:val="ListParagraph"/>
      </w:pPr>
      <w:r w:rsidRPr="00D0596D">
        <w:t>Loud</w:t>
      </w:r>
    </w:p>
    <w:p w:rsidRPr="00D0596D" w:rsidR="00D0596D" w:rsidP="00D0596D" w:rsidRDefault="00D0596D" w14:paraId="58C60EC0" w14:textId="77777777">
      <w:pPr>
        <w:pStyle w:val="ListParagraph"/>
      </w:pPr>
      <w:r w:rsidRPr="00D0596D">
        <w:t>Pre-recorded</w:t>
      </w:r>
    </w:p>
    <w:p w:rsidRPr="00D0596D" w:rsidR="00D0596D" w:rsidP="00D0596D" w:rsidRDefault="00D0596D" w14:paraId="4130B836" w14:textId="77777777">
      <w:pPr>
        <w:pStyle w:val="ListParagraph"/>
      </w:pPr>
      <w:r w:rsidRPr="00D0596D">
        <w:t>Loop based</w:t>
      </w:r>
    </w:p>
    <w:p w:rsidRPr="00D0596D" w:rsidR="00D0596D" w:rsidP="00D0596D" w:rsidRDefault="00D0596D" w14:paraId="0517CF01" w14:textId="77777777">
      <w:pPr>
        <w:pStyle w:val="ListParagraph"/>
      </w:pPr>
      <w:r w:rsidRPr="00D0596D">
        <w:t>Instruments and synths</w:t>
      </w:r>
    </w:p>
    <w:p w:rsidRPr="00D0596D" w:rsidR="00D0596D" w:rsidP="00D0596D" w:rsidRDefault="00D0596D" w14:paraId="7D6D159A" w14:textId="77777777">
      <w:pPr>
        <w:pStyle w:val="ListParagraph"/>
      </w:pPr>
      <w:r w:rsidRPr="00D0596D">
        <w:t>Musical soundscapes</w:t>
      </w:r>
    </w:p>
    <w:p w:rsidRPr="00D0596D" w:rsidR="00D0596D" w:rsidP="00D0596D" w:rsidRDefault="00D0596D" w14:paraId="5CE2B6A5" w14:textId="77777777">
      <w:pPr>
        <w:pStyle w:val="ListParagraph"/>
      </w:pPr>
      <w:r w:rsidRPr="00D0596D">
        <w:t>Repetitive sounds</w:t>
      </w:r>
    </w:p>
    <w:p w:rsidRPr="00D0596D" w:rsidR="00D0596D" w:rsidP="00D0596D" w:rsidRDefault="002D7C61" w14:paraId="0085C1F8" w14:textId="0EF4AACB">
      <w:pPr>
        <w:pStyle w:val="ListParagraph"/>
      </w:pPr>
      <w:r>
        <w:t>Resonant</w:t>
      </w:r>
      <w:r w:rsidRPr="00D0596D" w:rsidR="00D0596D">
        <w:t xml:space="preserve"> sounds </w:t>
      </w:r>
    </w:p>
    <w:p w:rsidRPr="00D0596D" w:rsidR="00D0596D" w:rsidP="00D0596D" w:rsidRDefault="00D0596D" w14:paraId="266EFB65" w14:textId="77777777">
      <w:pPr>
        <w:pStyle w:val="ListParagraph"/>
      </w:pPr>
      <w:r w:rsidRPr="00D0596D">
        <w:t>Overlapping sounds</w:t>
      </w:r>
    </w:p>
    <w:p w:rsidRPr="009505D8" w:rsidR="009505D8" w:rsidP="009505D8" w:rsidRDefault="009505D8" w14:paraId="7053C208" w14:textId="77777777">
      <w:pPr>
        <w:pStyle w:val="ListParagraph"/>
        <w:numPr>
          <w:ilvl w:val="0"/>
          <w:numId w:val="0"/>
        </w:numPr>
        <w:ind w:left="360"/>
        <w:rPr>
          <w:lang w:val="en-AU"/>
        </w:rPr>
      </w:pPr>
    </w:p>
    <w:p w:rsidR="378C0599" w:rsidP="2F0D9407" w:rsidRDefault="378C0599" w14:paraId="06A79F2F" w14:textId="4DE11AC8">
      <w:pPr>
        <w:rPr>
          <w:color w:val="FF0000"/>
          <w:highlight w:val="lightGray"/>
        </w:rPr>
      </w:pPr>
      <w:r>
        <w:rPr>
          <w:noProof/>
        </w:rPr>
        <w:drawing>
          <wp:inline distT="0" distB="0" distL="0" distR="0" wp14:anchorId="1A3E17DA" wp14:editId="02AD29E4">
            <wp:extent cx="914400" cy="914400"/>
            <wp:effectExtent l="0" t="0" r="0" b="0"/>
            <wp:docPr id="1717510283" name="Graphic 8">
              <a:extLst xmlns:a="http://schemas.openxmlformats.org/drawingml/2006/main">
                <a:ext uri="{FF2B5EF4-FFF2-40B4-BE49-F238E27FC236}">
                  <a16:creationId xmlns:a16="http://schemas.microsoft.com/office/drawing/2014/main" id="{7DDEACCF-B889-D9D9-11AA-EA3BFE63755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510283" name="Graphic 8">
                      <a:extLst>
                        <a:ext uri="{FF2B5EF4-FFF2-40B4-BE49-F238E27FC236}">
                          <a16:creationId xmlns:a16="http://schemas.microsoft.com/office/drawing/2014/main" id="{7DDEACCF-B889-D9D9-11AA-EA3BFE637554}"/>
                        </a:ext>
                        <a:ext uri="{C183D7F6-B498-43B3-948B-1728B52AA6E4}">
                          <adec:decorative xmlns:adec="http://schemas.microsoft.com/office/drawing/2017/decorative" val="1"/>
                        </a:ext>
                      </a:extLst>
                    </pic:cNvPr>
                    <pic:cNvPicPr>
                      <a:picLocks noChangeAspect="1" noChangeArrowheads="1"/>
                    </pic:cNvPicPr>
                  </pic:nvPicPr>
                  <pic:blipFill>
                    <a:blip r:embed="rId142">
                      <a:extLst>
                        <a:ext uri="{96DAC541-7B7A-43D3-8B79-37D633B846F1}">
                          <asvg:svgBlip xmlns:asvg="http://schemas.microsoft.com/office/drawing/2016/SVG/main" r:embed="rId143"/>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Pr="00373BB5" w:rsidR="378C0599" w:rsidP="00373BB5" w:rsidRDefault="378C0599" w14:paraId="2847B7C6" w14:textId="49809871">
      <w:pPr>
        <w:pStyle w:val="Bold"/>
      </w:pPr>
      <w:r>
        <w:t>Lighting</w:t>
      </w:r>
    </w:p>
    <w:p w:rsidR="00373BB5" w:rsidP="00A865D8" w:rsidRDefault="00373BB5" w14:paraId="7410C741" w14:textId="47DB46AA">
      <w:pPr>
        <w:pStyle w:val="ListParagraph"/>
      </w:pPr>
      <w:r>
        <w:t>Extensive projection</w:t>
      </w:r>
    </w:p>
    <w:p w:rsidR="003957CF" w:rsidRDefault="003957CF" w14:paraId="017DF75F" w14:textId="6271201E">
      <w:pPr>
        <w:pStyle w:val="ListParagraph"/>
        <w:numPr>
          <w:ilvl w:val="1"/>
          <w:numId w:val="4"/>
        </w:numPr>
      </w:pPr>
      <w:r>
        <w:t>Water</w:t>
      </w:r>
    </w:p>
    <w:p w:rsidR="003957CF" w:rsidRDefault="003957CF" w14:paraId="359E9DD0" w14:textId="667B9C49">
      <w:pPr>
        <w:pStyle w:val="ListParagraph"/>
        <w:numPr>
          <w:ilvl w:val="1"/>
          <w:numId w:val="4"/>
        </w:numPr>
      </w:pPr>
      <w:r>
        <w:t>Historical footage</w:t>
      </w:r>
    </w:p>
    <w:p w:rsidR="003957CF" w:rsidRDefault="00B019D6" w14:paraId="1A9DBA72" w14:textId="24DE2100">
      <w:pPr>
        <w:pStyle w:val="ListParagraph"/>
        <w:numPr>
          <w:ilvl w:val="1"/>
          <w:numId w:val="4"/>
        </w:numPr>
      </w:pPr>
      <w:r>
        <w:t>People and f</w:t>
      </w:r>
      <w:r w:rsidR="00802511">
        <w:t>aces</w:t>
      </w:r>
    </w:p>
    <w:p w:rsidR="00802511" w:rsidRDefault="00D630C1" w14:paraId="2082B37D" w14:textId="167B6478">
      <w:pPr>
        <w:pStyle w:val="ListParagraph"/>
        <w:numPr>
          <w:ilvl w:val="1"/>
          <w:numId w:val="4"/>
        </w:numPr>
      </w:pPr>
      <w:r>
        <w:t>Stars</w:t>
      </w:r>
    </w:p>
    <w:p w:rsidR="00D630C1" w:rsidRDefault="00D630C1" w14:paraId="5F3AD754" w14:textId="30DE8006">
      <w:pPr>
        <w:pStyle w:val="ListParagraph"/>
        <w:numPr>
          <w:ilvl w:val="1"/>
          <w:numId w:val="4"/>
        </w:numPr>
      </w:pPr>
      <w:r>
        <w:t>Maps</w:t>
      </w:r>
      <w:r w:rsidR="009505D8">
        <w:t xml:space="preserve"> and pages</w:t>
      </w:r>
    </w:p>
    <w:p w:rsidRPr="00373BB5" w:rsidR="009505D8" w:rsidRDefault="009505D8" w14:paraId="1C06D9C5" w14:textId="3EAA2B9F">
      <w:pPr>
        <w:pStyle w:val="ListParagraph"/>
        <w:numPr>
          <w:ilvl w:val="1"/>
          <w:numId w:val="4"/>
        </w:numPr>
      </w:pPr>
      <w:r>
        <w:t>Text</w:t>
      </w:r>
    </w:p>
    <w:p w:rsidR="378C0599" w:rsidP="2F0D9407" w:rsidRDefault="378C0599" w14:paraId="2DF1CD20" w14:textId="7DB031E5">
      <w:pPr>
        <w:pStyle w:val="ListParagraph"/>
      </w:pPr>
      <w:r w:rsidRPr="00373BB5">
        <w:t>Moving</w:t>
      </w:r>
      <w:r w:rsidR="00A865D8">
        <w:t xml:space="preserve"> Lights</w:t>
      </w:r>
    </w:p>
    <w:p w:rsidRPr="00373BB5" w:rsidR="00072FDB" w:rsidP="2F0D9407" w:rsidRDefault="00072FDB" w14:paraId="086E355F" w14:textId="095811D4">
      <w:pPr>
        <w:pStyle w:val="ListParagraph"/>
      </w:pPr>
      <w:r>
        <w:t>Coloured Lights</w:t>
      </w:r>
    </w:p>
    <w:p w:rsidR="0092369E" w:rsidP="18045AB0" w:rsidRDefault="00A865D8" w14:paraId="4EF22166" w14:textId="77777777">
      <w:pPr>
        <w:pStyle w:val="ListParagraph"/>
      </w:pPr>
      <w:r>
        <w:t>Perfor</w:t>
      </w:r>
      <w:r w:rsidR="003957CF">
        <w:t>mer spotlights</w:t>
      </w:r>
    </w:p>
    <w:p w:rsidR="009D1749" w:rsidP="18045AB0" w:rsidRDefault="0092369E" w14:paraId="4B9BC8A8" w14:textId="6E417CFF">
      <w:pPr>
        <w:pStyle w:val="ListParagraph"/>
      </w:pPr>
      <w:r>
        <w:t>Blackouts</w:t>
      </w:r>
    </w:p>
    <w:p w:rsidR="009D1749" w:rsidP="2F0D9407" w:rsidRDefault="00523925" w14:paraId="6ED512F0" w14:textId="77777777">
      <w:pPr>
        <w:pStyle w:val="ListParagraph"/>
      </w:pPr>
      <w:r>
        <w:t>Shadow</w:t>
      </w:r>
      <w:r w:rsidR="00072FDB">
        <w:t>s and silhouettes</w:t>
      </w:r>
    </w:p>
    <w:p w:rsidR="00E639F2" w:rsidP="00E639F2" w:rsidRDefault="00E639F2" w14:paraId="773EC976" w14:textId="77777777"/>
    <w:p w:rsidR="00E639F2" w:rsidP="00E639F2" w:rsidRDefault="00E639F2" w14:paraId="2488A36B" w14:textId="77777777">
      <w:r>
        <w:rPr>
          <w:noProof/>
        </w:rPr>
        <w:drawing>
          <wp:inline distT="0" distB="0" distL="0" distR="0" wp14:anchorId="07C70835" wp14:editId="79928469">
            <wp:extent cx="914400" cy="914400"/>
            <wp:effectExtent l="0" t="0" r="0" b="0"/>
            <wp:docPr id="15260777" name="Graphic 20">
              <a:extLst xmlns:a="http://schemas.openxmlformats.org/drawingml/2006/main">
                <a:ext uri="{FF2B5EF4-FFF2-40B4-BE49-F238E27FC236}">
                  <a16:creationId xmlns:a16="http://schemas.microsoft.com/office/drawing/2014/main" id="{4EC30EE2-962D-FCAC-3FE3-F4634D4FE41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0777" name="Graphic 20">
                      <a:extLst>
                        <a:ext uri="{FF2B5EF4-FFF2-40B4-BE49-F238E27FC236}">
                          <a16:creationId xmlns:a16="http://schemas.microsoft.com/office/drawing/2014/main" id="{4EC30EE2-962D-FCAC-3FE3-F4634D4FE412}"/>
                        </a:ext>
                        <a:ext uri="{C183D7F6-B498-43B3-948B-1728B52AA6E4}">
                          <adec:decorative xmlns:adec="http://schemas.microsoft.com/office/drawing/2017/decorative" val="1"/>
                        </a:ext>
                      </a:extLst>
                    </pic:cNvPr>
                    <pic:cNvPicPr>
                      <a:picLocks noChangeAspect="1" noChangeArrowheads="1"/>
                    </pic:cNvPicPr>
                  </pic:nvPicPr>
                  <pic:blipFill>
                    <a:blip r:embed="rId144">
                      <a:extLst>
                        <a:ext uri="{96DAC541-7B7A-43D3-8B79-37D633B846F1}">
                          <asvg:svgBlip xmlns:asvg="http://schemas.microsoft.com/office/drawing/2016/SVG/main" r:embed="rId145"/>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E639F2" w:rsidP="00E639F2" w:rsidRDefault="00E639F2" w14:paraId="28F20B07" w14:textId="77777777">
      <w:pPr>
        <w:pStyle w:val="Bold"/>
      </w:pPr>
      <w:r>
        <w:t>Physical</w:t>
      </w:r>
    </w:p>
    <w:p w:rsidR="00E639F2" w:rsidP="00E639F2" w:rsidRDefault="00E639F2" w14:paraId="689DC622" w14:textId="77777777">
      <w:pPr>
        <w:pStyle w:val="ListParagraph"/>
      </w:pPr>
      <w:r>
        <w:t>Vibration in seating bank (from sound)</w:t>
      </w:r>
    </w:p>
    <w:p w:rsidR="00E639F2" w:rsidP="00E639F2" w:rsidRDefault="00E639F2" w14:paraId="244FCD6D" w14:textId="77777777"/>
    <w:p w:rsidR="00AA6600" w:rsidP="00AA6600" w:rsidRDefault="00AA6600" w14:paraId="66FBCAA5" w14:textId="77777777"/>
    <w:p w:rsidR="00AA6600" w:rsidP="00AA6600" w:rsidRDefault="00AA6600" w14:paraId="052880C9" w14:textId="77777777"/>
    <w:p w:rsidR="00AA6600" w:rsidP="00AA6600" w:rsidRDefault="00AA6600" w14:paraId="461E5B37" w14:textId="77777777"/>
    <w:p w:rsidR="00AA6600" w:rsidP="00AA6600" w:rsidRDefault="00AA6600" w14:paraId="6A26209C" w14:textId="77777777"/>
    <w:p w:rsidRPr="00072FDB" w:rsidR="00E639F2" w:rsidP="00AA6600" w:rsidRDefault="00E639F2" w14:paraId="0CFA8AC2" w14:textId="6D5E409E">
      <w:pPr>
        <w:sectPr w:rsidRPr="00072FDB" w:rsidR="00E639F2" w:rsidSect="009D1749">
          <w:headerReference w:type="default" r:id="rId146"/>
          <w:headerReference w:type="first" r:id="rId147"/>
          <w:footerReference w:type="first" r:id="rId148"/>
          <w:endnotePr>
            <w:numFmt w:val="decimal"/>
          </w:endnotePr>
          <w:type w:val="continuous"/>
          <w:pgSz w:w="11900" w:h="16840" w:orient="portrait"/>
          <w:pgMar w:top="1418" w:right="987" w:bottom="1134" w:left="1134" w:header="709" w:footer="709" w:gutter="0"/>
          <w:cols w:space="708" w:num="2"/>
          <w:titlePg/>
          <w:docGrid w:linePitch="360"/>
        </w:sectPr>
      </w:pPr>
    </w:p>
    <w:p w:rsidR="00EC5633" w:rsidP="18045AB0" w:rsidRDefault="1C997EF8" w14:paraId="225AFBD7" w14:textId="37BE997C">
      <w:pPr>
        <w:pStyle w:val="Heading2"/>
        <w:rPr>
          <w:rFonts w:hint="eastAsia"/>
        </w:rPr>
      </w:pPr>
      <w:bookmarkStart w:name="_Toc241667212" w:id="27"/>
      <w:r>
        <w:t>Audience Experience</w:t>
      </w:r>
      <w:bookmarkEnd w:id="27"/>
    </w:p>
    <w:p w:rsidR="00EC5633" w:rsidP="00EC5633" w:rsidRDefault="00EC5633" w14:paraId="177C2526" w14:textId="77777777">
      <w:pPr>
        <w:rPr>
          <w:lang w:val="en-US"/>
        </w:rPr>
        <w:sectPr w:rsidR="00EC5633" w:rsidSect="00EC5633">
          <w:headerReference w:type="default" r:id="rId149"/>
          <w:headerReference w:type="first" r:id="rId150"/>
          <w:footerReference w:type="first" r:id="rId151"/>
          <w:endnotePr>
            <w:numFmt w:val="decimal"/>
          </w:endnotePr>
          <w:type w:val="continuous"/>
          <w:pgSz w:w="11900" w:h="16840" w:orient="portrait"/>
          <w:pgMar w:top="1418" w:right="987" w:bottom="1134" w:left="1134" w:header="709" w:footer="709" w:gutter="0"/>
          <w:cols w:space="708"/>
          <w:titlePg/>
          <w:docGrid w:linePitch="360"/>
        </w:sectPr>
      </w:pPr>
    </w:p>
    <w:p w:rsidR="00EC5633" w:rsidP="00EC5633" w:rsidRDefault="00EC5633" w14:paraId="10A9E592" w14:textId="77777777">
      <w:pPr>
        <w:rPr>
          <w:lang w:val="en-US"/>
        </w:rPr>
      </w:pPr>
      <w:r w:rsidRPr="00846C14">
        <w:rPr>
          <w:noProof/>
        </w:rPr>
        <w:drawing>
          <wp:inline distT="0" distB="0" distL="0" distR="0" wp14:anchorId="696152ED" wp14:editId="78EF2D17">
            <wp:extent cx="914400" cy="914400"/>
            <wp:effectExtent l="0" t="0" r="0" b="0"/>
            <wp:docPr id="67591" name="Graphic 10">
              <a:extLst xmlns:a="http://schemas.openxmlformats.org/drawingml/2006/main">
                <a:ext uri="{FF2B5EF4-FFF2-40B4-BE49-F238E27FC236}">
                  <a16:creationId xmlns:a16="http://schemas.microsoft.com/office/drawing/2014/main" id="{D0764CB6-3D29-BCA3-8AE7-C8085EE321E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1" name="Graphic 10">
                      <a:extLst>
                        <a:ext uri="{FF2B5EF4-FFF2-40B4-BE49-F238E27FC236}">
                          <a16:creationId xmlns:a16="http://schemas.microsoft.com/office/drawing/2014/main" id="{D0764CB6-3D29-BCA3-8AE7-C8085EE321ED}"/>
                        </a:ext>
                        <a:ext uri="{C183D7F6-B498-43B3-948B-1728B52AA6E4}">
                          <adec:decorative xmlns:adec="http://schemas.microsoft.com/office/drawing/2017/decorative" val="1"/>
                        </a:ext>
                      </a:extLst>
                    </pic:cNvPr>
                    <pic:cNvPicPr>
                      <a:picLocks noChangeAspect="1" noChangeArrowheads="1"/>
                    </pic:cNvPicPr>
                  </pic:nvPicPr>
                  <pic:blipFill>
                    <a:blip r:embed="rId26">
                      <a:extLst>
                        <a:ext uri="{96DAC541-7B7A-43D3-8B79-37D633B846F1}">
                          <asvg:svgBlip xmlns:asvg="http://schemas.microsoft.com/office/drawing/2016/SVG/main" r:embed="rId27"/>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Pr="004F4058" w:rsidR="00EC5633" w:rsidP="00EC5633" w:rsidRDefault="00EC5633" w14:paraId="60D8BF72" w14:textId="77777777">
      <w:pPr>
        <w:pStyle w:val="Bold"/>
        <w:rPr>
          <w:lang w:val="en-US"/>
        </w:rPr>
      </w:pPr>
      <w:r>
        <w:rPr>
          <w:lang w:val="en-US"/>
        </w:rPr>
        <w:t>Entering the Space</w:t>
      </w:r>
    </w:p>
    <w:p w:rsidRPr="001D3D10" w:rsidR="004F4058" w:rsidRDefault="004F4058" w14:paraId="3BA82518" w14:textId="77777777">
      <w:pPr>
        <w:pStyle w:val="ListParagraph"/>
        <w:numPr>
          <w:ilvl w:val="0"/>
          <w:numId w:val="8"/>
        </w:numPr>
      </w:pPr>
      <w:r w:rsidRPr="001D3D10">
        <w:t xml:space="preserve">Enter via main doors </w:t>
      </w:r>
    </w:p>
    <w:p w:rsidR="00AA389D" w:rsidRDefault="004F4058" w14:paraId="0BC32F85" w14:textId="77606AFB">
      <w:pPr>
        <w:pStyle w:val="ListParagraph"/>
        <w:numPr>
          <w:ilvl w:val="0"/>
          <w:numId w:val="8"/>
        </w:numPr>
      </w:pPr>
      <w:r w:rsidRPr="001D3D10">
        <w:t>Sit in seating bank</w:t>
      </w:r>
    </w:p>
    <w:p w:rsidRPr="001D3D10" w:rsidR="007517B2" w:rsidP="007517B2" w:rsidRDefault="007517B2" w14:paraId="1E68E695" w14:textId="77777777"/>
    <w:p w:rsidR="00EC5633" w:rsidP="00EC5633" w:rsidRDefault="00EC5633" w14:paraId="5A02B6AA" w14:textId="77777777">
      <w:pPr>
        <w:rPr>
          <w:color w:val="FF0000"/>
          <w:highlight w:val="lightGray"/>
        </w:rPr>
      </w:pPr>
      <w:r w:rsidRPr="00846C14">
        <w:rPr>
          <w:noProof/>
          <w:color w:val="FF0000"/>
        </w:rPr>
        <w:drawing>
          <wp:inline distT="0" distB="0" distL="0" distR="0" wp14:anchorId="6F082DE8" wp14:editId="7B6A05EF">
            <wp:extent cx="914400" cy="914400"/>
            <wp:effectExtent l="0" t="0" r="0" b="0"/>
            <wp:docPr id="67589" name="Graphic 8">
              <a:extLst xmlns:a="http://schemas.openxmlformats.org/drawingml/2006/main">
                <a:ext uri="{FF2B5EF4-FFF2-40B4-BE49-F238E27FC236}">
                  <a16:creationId xmlns:a16="http://schemas.microsoft.com/office/drawing/2014/main" id="{3363F000-E9CA-4C7C-8A42-677C65E88A3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9" name="Graphic 8">
                      <a:extLst>
                        <a:ext uri="{FF2B5EF4-FFF2-40B4-BE49-F238E27FC236}">
                          <a16:creationId xmlns:a16="http://schemas.microsoft.com/office/drawing/2014/main" id="{3363F000-E9CA-4C7C-8A42-677C65E88A32}"/>
                        </a:ext>
                        <a:ext uri="{C183D7F6-B498-43B3-948B-1728B52AA6E4}">
                          <adec:decorative xmlns:adec="http://schemas.microsoft.com/office/drawing/2017/decorative" val="1"/>
                        </a:ext>
                      </a:extLst>
                    </pic:cNvPr>
                    <pic:cNvPicPr>
                      <a:picLocks noChangeAspect="1" noChangeArrowheads="1"/>
                    </pic:cNvPicPr>
                  </pic:nvPicPr>
                  <pic:blipFill>
                    <a:blip r:embed="rId152">
                      <a:extLst>
                        <a:ext uri="{96DAC541-7B7A-43D3-8B79-37D633B846F1}">
                          <asvg:svgBlip xmlns:asvg="http://schemas.microsoft.com/office/drawing/2016/SVG/main" r:embed="rId153"/>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EC5633" w:rsidP="00D62544" w:rsidRDefault="00EC5633" w14:paraId="2D98F19A" w14:textId="1955A703">
      <w:pPr>
        <w:pStyle w:val="Bold"/>
      </w:pPr>
      <w:r w:rsidRPr="00846C14">
        <w:t>Shocks or Surprises</w:t>
      </w:r>
    </w:p>
    <w:p w:rsidR="00D62544" w:rsidRDefault="00411BD1" w14:paraId="1C23F8D5" w14:textId="2CB1CCCA">
      <w:pPr>
        <w:pStyle w:val="ListParagraph"/>
        <w:numPr>
          <w:ilvl w:val="0"/>
          <w:numId w:val="9"/>
        </w:numPr>
      </w:pPr>
      <w:r>
        <w:t>Fast</w:t>
      </w:r>
      <w:r w:rsidR="00D62544">
        <w:t xml:space="preserve"> cuts</w:t>
      </w:r>
      <w:r w:rsidR="005B07A0">
        <w:t>/shifts</w:t>
      </w:r>
      <w:r w:rsidR="00D62544">
        <w:t xml:space="preserve"> in projection</w:t>
      </w:r>
    </w:p>
    <w:p w:rsidR="00D62544" w:rsidRDefault="00D62544" w14:paraId="066D5DCC" w14:textId="567CEEAF">
      <w:pPr>
        <w:pStyle w:val="ListParagraph"/>
        <w:numPr>
          <w:ilvl w:val="0"/>
          <w:numId w:val="9"/>
        </w:numPr>
      </w:pPr>
      <w:r>
        <w:t xml:space="preserve">Potentially </w:t>
      </w:r>
      <w:r w:rsidR="009A7F08">
        <w:t>upsetting imagery</w:t>
      </w:r>
    </w:p>
    <w:p w:rsidRPr="00D62544" w:rsidR="00D62544" w:rsidP="00D62544" w:rsidRDefault="00D62544" w14:paraId="0D125504" w14:textId="77777777"/>
    <w:p w:rsidR="006402DD" w:rsidP="18045AB0" w:rsidRDefault="28C8236D" w14:paraId="6DDEEDE7" w14:textId="54C44DC9">
      <w:r>
        <w:rPr>
          <w:noProof/>
        </w:rPr>
        <w:drawing>
          <wp:inline distT="0" distB="0" distL="0" distR="0" wp14:anchorId="186A8120" wp14:editId="494A9634">
            <wp:extent cx="914400" cy="914400"/>
            <wp:effectExtent l="0" t="0" r="0" b="0"/>
            <wp:docPr id="12193997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399701" name="Picture 1219399701"/>
                    <pic:cNvPicPr/>
                  </pic:nvPicPr>
                  <pic:blipFill>
                    <a:blip r:embed="rId154">
                      <a:extLst>
                        <a:ext uri="{28A0092B-C50C-407E-A947-70E740481C1C}">
                          <a14:useLocalDpi xmlns:a14="http://schemas.microsoft.com/office/drawing/2010/main"/>
                        </a:ext>
                      </a:extLst>
                    </a:blip>
                    <a:stretch>
                      <a:fillRect/>
                    </a:stretch>
                  </pic:blipFill>
                  <pic:spPr>
                    <a:xfrm>
                      <a:off x="0" y="0"/>
                      <a:ext cx="914400" cy="914400"/>
                    </a:xfrm>
                    <a:prstGeom prst="rect">
                      <a:avLst/>
                    </a:prstGeom>
                  </pic:spPr>
                </pic:pic>
              </a:graphicData>
            </a:graphic>
          </wp:inline>
        </w:drawing>
      </w:r>
    </w:p>
    <w:p w:rsidR="006402DD" w:rsidP="18045AB0" w:rsidRDefault="10F21402" w14:paraId="12F206E8" w14:textId="77777777">
      <w:pPr>
        <w:pStyle w:val="Bold"/>
      </w:pPr>
      <w:r>
        <w:t>Social Expectations</w:t>
      </w:r>
    </w:p>
    <w:p w:rsidRPr="001D3D10" w:rsidR="006402DD" w:rsidP="18045AB0" w:rsidRDefault="10F21402" w14:paraId="73209745" w14:textId="45AC83DF">
      <w:pPr>
        <w:pStyle w:val="ListParagraph"/>
      </w:pPr>
      <w:r w:rsidRPr="001D3D10">
        <w:t>Stay seated</w:t>
      </w:r>
    </w:p>
    <w:p w:rsidRPr="001D3D10" w:rsidR="009A7F08" w:rsidP="18045AB0" w:rsidRDefault="009A7F08" w14:paraId="0226DA87" w14:textId="064F6F71">
      <w:pPr>
        <w:pStyle w:val="ListParagraph"/>
      </w:pPr>
      <w:r w:rsidRPr="001D3D10">
        <w:t>Lockout. You cannot return if you leave</w:t>
      </w:r>
      <w:r w:rsidRPr="001D3D10" w:rsidR="000410ED">
        <w:t>.</w:t>
      </w:r>
    </w:p>
    <w:p w:rsidR="006402DD" w:rsidP="18045AB0" w:rsidRDefault="006402DD" w14:paraId="784A7510" w14:textId="540FB72F">
      <w:pPr>
        <w:rPr>
          <w:color w:val="FF0000"/>
          <w:highlight w:val="lightGray"/>
        </w:rPr>
      </w:pPr>
    </w:p>
    <w:p w:rsidRPr="00166EC7" w:rsidR="00EC5633" w:rsidP="18045AB0" w:rsidRDefault="1C997EF8" w14:paraId="52DB03D2" w14:textId="7F8034DA">
      <w:pPr>
        <w:rPr>
          <w:color w:val="FF0000"/>
        </w:rPr>
      </w:pPr>
      <w:r>
        <w:rPr>
          <w:noProof/>
        </w:rPr>
        <w:drawing>
          <wp:inline distT="0" distB="0" distL="0" distR="0" wp14:anchorId="3F069DC8" wp14:editId="73C66A25">
            <wp:extent cx="914400" cy="914400"/>
            <wp:effectExtent l="0" t="0" r="0" b="0"/>
            <wp:docPr id="67600" name="Graphic 20">
              <a:extLst xmlns:a="http://schemas.openxmlformats.org/drawingml/2006/main">
                <a:ext uri="{FF2B5EF4-FFF2-40B4-BE49-F238E27FC236}">
                  <a16:creationId xmlns:a16="http://schemas.microsoft.com/office/drawing/2014/main" id="{1DBD2062-4DC8-A513-7038-160909A48EE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00" name="Graphic 20">
                      <a:extLst>
                        <a:ext uri="{FF2B5EF4-FFF2-40B4-BE49-F238E27FC236}">
                          <a16:creationId xmlns:a16="http://schemas.microsoft.com/office/drawing/2014/main" id="{1DBD2062-4DC8-A513-7038-160909A48EEB}"/>
                        </a:ext>
                        <a:ext uri="{C183D7F6-B498-43B3-948B-1728B52AA6E4}">
                          <adec:decorative xmlns:adec="http://schemas.microsoft.com/office/drawing/2017/decorative" val="1"/>
                        </a:ext>
                      </a:extLst>
                    </pic:cNvPr>
                    <pic:cNvPicPr>
                      <a:picLocks noChangeAspect="1" noChangeArrowheads="1"/>
                    </pic:cNvPicPr>
                  </pic:nvPicPr>
                  <pic:blipFill>
                    <a:blip r:embed="rId155">
                      <a:extLst>
                        <a:ext uri="{96DAC541-7B7A-43D3-8B79-37D633B846F1}">
                          <asvg:svgBlip xmlns:asvg="http://schemas.microsoft.com/office/drawing/2016/SVG/main" r:embed="rId156"/>
                        </a:ext>
                      </a:extLst>
                    </a:blip>
                    <a:srcRect/>
                    <a:stretch/>
                  </pic:blipFill>
                  <pic: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Pr="00166EC7" w:rsidR="00EC5633" w:rsidP="00EC5633" w:rsidRDefault="00EC5633" w14:paraId="372E677B" w14:textId="77777777">
      <w:pPr>
        <w:pStyle w:val="Bold"/>
      </w:pPr>
      <w:r w:rsidRPr="00166EC7">
        <w:t>Performance Expectations</w:t>
      </w:r>
    </w:p>
    <w:p w:rsidR="00EC5633" w:rsidRDefault="00A546EF" w14:paraId="1B229913" w14:textId="1EF48B49">
      <w:pPr>
        <w:pStyle w:val="ListParagraph"/>
        <w:numPr>
          <w:ilvl w:val="0"/>
          <w:numId w:val="10"/>
        </w:numPr>
      </w:pPr>
      <w:r>
        <w:t>Auslan Opera</w:t>
      </w:r>
    </w:p>
    <w:p w:rsidR="00A546EF" w:rsidRDefault="00A546EF" w14:paraId="034D9A4B" w14:textId="0C9A8DAE">
      <w:pPr>
        <w:pStyle w:val="ListParagraph"/>
        <w:numPr>
          <w:ilvl w:val="0"/>
          <w:numId w:val="10"/>
        </w:numPr>
      </w:pPr>
      <w:r>
        <w:t>Visual vernacular</w:t>
      </w:r>
    </w:p>
    <w:p w:rsidR="00A546EF" w:rsidRDefault="00A546EF" w14:paraId="6996ABDE" w14:textId="7ECA55F1">
      <w:pPr>
        <w:pStyle w:val="ListParagraph"/>
        <w:numPr>
          <w:ilvl w:val="0"/>
          <w:numId w:val="10"/>
        </w:numPr>
      </w:pPr>
      <w:r>
        <w:t>Movement</w:t>
      </w:r>
    </w:p>
    <w:p w:rsidR="00A546EF" w:rsidRDefault="00A546EF" w14:paraId="1FE438BE" w14:textId="6999B46E">
      <w:pPr>
        <w:pStyle w:val="ListParagraph"/>
        <w:numPr>
          <w:ilvl w:val="0"/>
          <w:numId w:val="10"/>
        </w:numPr>
      </w:pPr>
      <w:r>
        <w:t>Projection</w:t>
      </w:r>
    </w:p>
    <w:p w:rsidR="00262564" w:rsidP="008D32A8" w:rsidRDefault="001D3D10" w14:paraId="18EDC782" w14:textId="117A68DB">
      <w:pPr>
        <w:pStyle w:val="ListParagraph"/>
        <w:numPr>
          <w:ilvl w:val="0"/>
          <w:numId w:val="10"/>
        </w:numPr>
        <w:sectPr w:rsidR="00262564" w:rsidSect="00262564">
          <w:headerReference w:type="default" r:id="rId157"/>
          <w:headerReference w:type="first" r:id="rId158"/>
          <w:footerReference w:type="first" r:id="rId159"/>
          <w:endnotePr>
            <w:numFmt w:val="decimal"/>
          </w:endnotePr>
          <w:type w:val="continuous"/>
          <w:pgSz w:w="11900" w:h="16840" w:orient="portrait"/>
          <w:pgMar w:top="1418" w:right="987" w:bottom="1134" w:left="1134" w:header="709" w:footer="709" w:gutter="0"/>
          <w:cols w:space="708" w:num="2"/>
          <w:titlePg/>
          <w:docGrid w:linePitch="360"/>
        </w:sectPr>
      </w:pPr>
      <w:r>
        <w:t>Heightened communication</w:t>
      </w:r>
    </w:p>
    <w:p w:rsidR="00E84AD8" w:rsidP="007F33C7" w:rsidRDefault="00E84AD8" w14:paraId="4690336A" w14:textId="7A48B3AF">
      <w:pPr>
        <w:pStyle w:val="Heading2"/>
        <w:rPr>
          <w:rFonts w:hint="eastAsia"/>
        </w:rPr>
      </w:pPr>
      <w:r>
        <w:br w:type="page"/>
      </w:r>
      <w:bookmarkStart w:name="_Toc241667213" w:id="28"/>
      <w:r w:rsidR="34617C94">
        <w:t>Performers</w:t>
      </w:r>
      <w:bookmarkEnd w:id="28"/>
    </w:p>
    <w:p w:rsidR="426E3A3F" w:rsidP="18045AB0" w:rsidRDefault="426E3A3F" w14:paraId="416A88FC" w14:textId="46EE4123">
      <w:pPr>
        <w:rPr>
          <w:lang w:val="en-US"/>
        </w:rPr>
      </w:pPr>
      <w:r w:rsidRPr="18045AB0">
        <w:rPr>
          <w:lang w:val="en-US"/>
        </w:rPr>
        <w:t xml:space="preserve">Walter Kadiki </w:t>
      </w:r>
    </w:p>
    <w:p w:rsidR="00E84AD8" w:rsidP="18045AB0" w:rsidRDefault="53A53512" w14:paraId="67B4CEB0" w14:textId="4E72CEE3">
      <w:pPr>
        <w:rPr>
          <w:color w:val="FF0000"/>
          <w:lang w:val="en-US"/>
        </w:rPr>
      </w:pPr>
      <w:r>
        <w:rPr>
          <w:noProof/>
        </w:rPr>
        <w:drawing>
          <wp:inline distT="0" distB="0" distL="0" distR="0" wp14:anchorId="5C49CA31" wp14:editId="4FFEBACF">
            <wp:extent cx="2861657" cy="3533790"/>
            <wp:effectExtent l="0" t="0" r="0" b="0"/>
            <wp:docPr id="3407739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73927" name="Picture 340773927"/>
                    <pic:cNvPicPr/>
                  </pic:nvPicPr>
                  <pic:blipFill>
                    <a:blip r:embed="rId160">
                      <a:extLst>
                        <a:ext uri="{28A0092B-C50C-407E-A947-70E740481C1C}">
                          <a14:useLocalDpi xmlns:a14="http://schemas.microsoft.com/office/drawing/2010/main"/>
                        </a:ext>
                      </a:extLst>
                    </a:blip>
                    <a:srcRect t="9756" b="7982"/>
                    <a:stretch>
                      <a:fillRect/>
                    </a:stretch>
                  </pic:blipFill>
                  <pic:spPr>
                    <a:xfrm>
                      <a:off x="0" y="0"/>
                      <a:ext cx="2861657" cy="3533790"/>
                    </a:xfrm>
                    <a:prstGeom prst="rect">
                      <a:avLst/>
                    </a:prstGeom>
                  </pic:spPr>
                </pic:pic>
              </a:graphicData>
            </a:graphic>
          </wp:inline>
        </w:drawing>
      </w:r>
    </w:p>
    <w:p w:rsidRPr="007B7A76" w:rsidR="0089601E" w:rsidP="18045AB0" w:rsidRDefault="34617C94" w14:paraId="22070C62" w14:textId="16E54C29">
      <w:pPr>
        <w:rPr>
          <w:lang w:val="en-US"/>
        </w:rPr>
      </w:pPr>
      <w:r w:rsidRPr="18045AB0">
        <w:rPr>
          <w:color w:val="000000" w:themeColor="text1"/>
          <w:lang w:val="en-US"/>
        </w:rPr>
        <w:t>Image</w:t>
      </w:r>
      <w:r w:rsidRPr="0046665B">
        <w:rPr>
          <w:lang w:val="en-US"/>
        </w:rPr>
        <w:t xml:space="preserve">: </w:t>
      </w:r>
      <w:r w:rsidRPr="0046665B" w:rsidR="0046665B">
        <w:rPr>
          <w:lang w:val="en-US"/>
        </w:rPr>
        <w:t>Headshot of Walter</w:t>
      </w:r>
      <w:r w:rsidR="002C3FE3">
        <w:rPr>
          <w:lang w:val="en-US"/>
        </w:rPr>
        <w:t>, a</w:t>
      </w:r>
      <w:r w:rsidRPr="0046665B" w:rsidR="007B7A76">
        <w:rPr>
          <w:lang w:val="en-US"/>
        </w:rPr>
        <w:t xml:space="preserve"> </w:t>
      </w:r>
      <w:r w:rsidR="007B7A76">
        <w:rPr>
          <w:lang w:val="en-US"/>
        </w:rPr>
        <w:t>black man wearing a black t-shirt, glasses and a yellow hat</w:t>
      </w:r>
      <w:r w:rsidR="0046665B">
        <w:rPr>
          <w:lang w:val="en-US"/>
        </w:rPr>
        <w:t>. He</w:t>
      </w:r>
      <w:r w:rsidR="0043764D">
        <w:rPr>
          <w:lang w:val="en-US"/>
        </w:rPr>
        <w:t xml:space="preserve"> looks forward gently.</w:t>
      </w:r>
    </w:p>
    <w:p w:rsidR="00E84AD8" w:rsidP="18045AB0" w:rsidRDefault="4CC73566" w14:paraId="444AC61A" w14:textId="283E4321">
      <w:pPr>
        <w:rPr>
          <w:lang w:val="en-US"/>
        </w:rPr>
      </w:pPr>
      <w:r w:rsidRPr="18045AB0">
        <w:rPr>
          <w:lang w:val="en-US"/>
        </w:rPr>
        <w:t>Anna Seymour</w:t>
      </w:r>
    </w:p>
    <w:p w:rsidR="00E84AD8" w:rsidP="00E84AD8" w:rsidRDefault="4DF5EA70" w14:paraId="039E9FBA" w14:textId="36EC0BB9">
      <w:r>
        <w:rPr>
          <w:noProof/>
        </w:rPr>
        <w:drawing>
          <wp:inline distT="0" distB="0" distL="0" distR="0" wp14:anchorId="6F691C0D" wp14:editId="1CDC3E18">
            <wp:extent cx="2802012" cy="3276626"/>
            <wp:effectExtent l="0" t="0" r="0" b="0"/>
            <wp:docPr id="5462836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283635" name="Picture 546283635"/>
                    <pic:cNvPicPr/>
                  </pic:nvPicPr>
                  <pic:blipFill>
                    <a:blip r:embed="rId161">
                      <a:extLst>
                        <a:ext uri="{28A0092B-C50C-407E-A947-70E740481C1C}">
                          <a14:useLocalDpi xmlns:a14="http://schemas.microsoft.com/office/drawing/2010/main"/>
                        </a:ext>
                      </a:extLst>
                    </a:blip>
                    <a:srcRect t="4076" b="2445"/>
                    <a:stretch>
                      <a:fillRect/>
                    </a:stretch>
                  </pic:blipFill>
                  <pic:spPr>
                    <a:xfrm>
                      <a:off x="0" y="0"/>
                      <a:ext cx="2802012" cy="3276626"/>
                    </a:xfrm>
                    <a:prstGeom prst="rect">
                      <a:avLst/>
                    </a:prstGeom>
                  </pic:spPr>
                </pic:pic>
              </a:graphicData>
            </a:graphic>
          </wp:inline>
        </w:drawing>
      </w:r>
    </w:p>
    <w:p w:rsidRPr="0043764D" w:rsidR="0089601E" w:rsidP="18045AB0" w:rsidRDefault="34AB4608" w14:paraId="7A7194DB" w14:textId="535DD6F8">
      <w:pPr>
        <w:spacing w:after="0" w:line="240" w:lineRule="auto"/>
        <w:rPr>
          <w:lang w:val="en-US"/>
        </w:rPr>
      </w:pPr>
      <w:r w:rsidRPr="0046665B">
        <w:rPr>
          <w:lang w:val="en-US"/>
        </w:rPr>
        <w:t xml:space="preserve">Image: </w:t>
      </w:r>
      <w:r w:rsidRPr="0046665B" w:rsidR="0046665B">
        <w:rPr>
          <w:lang w:val="en-US"/>
        </w:rPr>
        <w:t>B</w:t>
      </w:r>
      <w:r w:rsidRPr="0046665B" w:rsidR="00E07AB3">
        <w:rPr>
          <w:lang w:val="en-US"/>
        </w:rPr>
        <w:t xml:space="preserve">lack </w:t>
      </w:r>
      <w:r w:rsidR="00E07AB3">
        <w:rPr>
          <w:lang w:val="en-US"/>
        </w:rPr>
        <w:t>and white</w:t>
      </w:r>
      <w:r w:rsidR="0046665B">
        <w:rPr>
          <w:lang w:val="en-US"/>
        </w:rPr>
        <w:t xml:space="preserve"> headshot of Anna</w:t>
      </w:r>
      <w:r w:rsidR="0002616E">
        <w:rPr>
          <w:lang w:val="en-US"/>
        </w:rPr>
        <w:t>, a white woman with dark curly hair</w:t>
      </w:r>
      <w:r w:rsidR="002C3FE3">
        <w:rPr>
          <w:lang w:val="en-US"/>
        </w:rPr>
        <w:t xml:space="preserve">. She </w:t>
      </w:r>
      <w:r w:rsidR="000B1CF9">
        <w:rPr>
          <w:lang w:val="en-US"/>
        </w:rPr>
        <w:t>smiles</w:t>
      </w:r>
      <w:r w:rsidR="0002616E">
        <w:rPr>
          <w:lang w:val="en-US"/>
        </w:rPr>
        <w:t xml:space="preserve"> forward</w:t>
      </w:r>
      <w:r w:rsidR="002C3FE3">
        <w:rPr>
          <w:lang w:val="en-US"/>
        </w:rPr>
        <w:t xml:space="preserve"> </w:t>
      </w:r>
      <w:r w:rsidR="0002616E">
        <w:rPr>
          <w:lang w:val="en-US"/>
        </w:rPr>
        <w:t>wea</w:t>
      </w:r>
      <w:r w:rsidR="000B1CF9">
        <w:rPr>
          <w:lang w:val="en-US"/>
        </w:rPr>
        <w:t>r</w:t>
      </w:r>
      <w:r w:rsidR="002C3FE3">
        <w:rPr>
          <w:lang w:val="en-US"/>
        </w:rPr>
        <w:t xml:space="preserve">ing </w:t>
      </w:r>
      <w:r w:rsidR="000B1CF9">
        <w:rPr>
          <w:lang w:val="en-US"/>
        </w:rPr>
        <w:t>a black cardigan and a black chocker necklace.</w:t>
      </w:r>
    </w:p>
    <w:p w:rsidR="0089601E" w:rsidP="18045AB0" w:rsidRDefault="02981870" w14:paraId="43F908AF" w14:textId="5019C558">
      <w:pPr>
        <w:spacing w:after="0" w:line="240" w:lineRule="auto"/>
      </w:pPr>
      <w:r>
        <w:t>Luke King</w:t>
      </w:r>
    </w:p>
    <w:p w:rsidR="0089601E" w:rsidP="00E84AD8" w:rsidRDefault="0089601E" w14:paraId="751D2ADD" w14:textId="77777777">
      <w:pPr>
        <w:spacing w:after="0" w:line="240" w:lineRule="auto"/>
      </w:pPr>
    </w:p>
    <w:p w:rsidR="02981870" w:rsidP="18045AB0" w:rsidRDefault="02981870" w14:paraId="333C038E" w14:textId="78717B86">
      <w:pPr>
        <w:spacing w:after="0" w:line="240" w:lineRule="auto"/>
      </w:pPr>
      <w:r>
        <w:rPr>
          <w:noProof/>
        </w:rPr>
        <w:drawing>
          <wp:inline distT="0" distB="0" distL="0" distR="0" wp14:anchorId="2CB7FBFF" wp14:editId="5ADE4505">
            <wp:extent cx="2766066" cy="3312936"/>
            <wp:effectExtent l="0" t="0" r="0" b="0"/>
            <wp:docPr id="9776200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20000" name="Picture 977620000"/>
                    <pic:cNvPicPr/>
                  </pic:nvPicPr>
                  <pic:blipFill>
                    <a:blip r:embed="rId162">
                      <a:extLst>
                        <a:ext uri="{28A0092B-C50C-407E-A947-70E740481C1C}">
                          <a14:useLocalDpi xmlns:a14="http://schemas.microsoft.com/office/drawing/2010/main"/>
                        </a:ext>
                      </a:extLst>
                    </a:blip>
                    <a:srcRect t="12404" b="7810"/>
                    <a:stretch>
                      <a:fillRect/>
                    </a:stretch>
                  </pic:blipFill>
                  <pic:spPr>
                    <a:xfrm>
                      <a:off x="0" y="0"/>
                      <a:ext cx="2766066" cy="3312936"/>
                    </a:xfrm>
                    <a:prstGeom prst="rect">
                      <a:avLst/>
                    </a:prstGeom>
                  </pic:spPr>
                </pic:pic>
              </a:graphicData>
            </a:graphic>
          </wp:inline>
        </w:drawing>
      </w:r>
    </w:p>
    <w:p w:rsidR="0089601E" w:rsidP="00E84AD8" w:rsidRDefault="0089601E" w14:paraId="41913A8C" w14:textId="77777777">
      <w:pPr>
        <w:spacing w:after="0" w:line="240" w:lineRule="auto"/>
      </w:pPr>
    </w:p>
    <w:p w:rsidR="34AB4608" w:rsidRDefault="34AB4608" w14:paraId="05B16128" w14:textId="02EF91B0">
      <w:r w:rsidRPr="18045AB0">
        <w:rPr>
          <w:color w:val="000000" w:themeColor="text1"/>
          <w:lang w:val="en-US"/>
        </w:rPr>
        <w:t>Image:</w:t>
      </w:r>
      <w:r w:rsidRPr="18045AB0">
        <w:rPr>
          <w:color w:val="FF0000"/>
          <w:lang w:val="en-US"/>
        </w:rPr>
        <w:t xml:space="preserve"> </w:t>
      </w:r>
      <w:r w:rsidR="002C3FE3">
        <w:rPr>
          <w:lang w:val="en-US"/>
        </w:rPr>
        <w:t>Headshot of Luke, a</w:t>
      </w:r>
      <w:r w:rsidR="00C475BB">
        <w:rPr>
          <w:lang w:val="en-US"/>
        </w:rPr>
        <w:t xml:space="preserve"> white man with</w:t>
      </w:r>
      <w:r w:rsidR="005A0C8B">
        <w:rPr>
          <w:lang w:val="en-US"/>
        </w:rPr>
        <w:t xml:space="preserve"> short, red, curly hair</w:t>
      </w:r>
      <w:r w:rsidR="00800C27">
        <w:rPr>
          <w:lang w:val="en-US"/>
        </w:rPr>
        <w:t xml:space="preserve">. </w:t>
      </w:r>
      <w:r w:rsidR="002C3FE3">
        <w:rPr>
          <w:lang w:val="en-US"/>
        </w:rPr>
        <w:t>He</w:t>
      </w:r>
      <w:r w:rsidR="00800C27">
        <w:rPr>
          <w:lang w:val="en-US"/>
        </w:rPr>
        <w:t xml:space="preserve"> wears a black t-shirt and gazes forward with a serious expression.</w:t>
      </w:r>
    </w:p>
    <w:p w:rsidR="3AAFF016" w:rsidP="18045AB0" w:rsidRDefault="3AAFF016" w14:paraId="741D5A6C" w14:textId="0101704D">
      <w:pPr>
        <w:rPr>
          <w:lang w:val="en-US"/>
        </w:rPr>
      </w:pPr>
      <w:r w:rsidRPr="18045AB0">
        <w:rPr>
          <w:lang w:val="en-US"/>
        </w:rPr>
        <w:t>Ramas McRae</w:t>
      </w:r>
    </w:p>
    <w:p w:rsidR="3AAFF016" w:rsidP="18045AB0" w:rsidRDefault="3AAFF016" w14:paraId="5B146B0A" w14:textId="3639C11A">
      <w:pPr>
        <w:rPr>
          <w:color w:val="FF0000"/>
          <w:lang w:val="en-US"/>
        </w:rPr>
      </w:pPr>
      <w:r>
        <w:rPr>
          <w:noProof/>
        </w:rPr>
        <w:drawing>
          <wp:inline distT="0" distB="0" distL="0" distR="0" wp14:anchorId="53D9804B" wp14:editId="1864E155">
            <wp:extent cx="2759489" cy="3494740"/>
            <wp:effectExtent l="0" t="0" r="0" b="0"/>
            <wp:docPr id="5749175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917570" name="Picture 574917570"/>
                    <pic:cNvPicPr/>
                  </pic:nvPicPr>
                  <pic:blipFill>
                    <a:blip r:embed="rId163">
                      <a:extLst>
                        <a:ext uri="{28A0092B-C50C-407E-A947-70E740481C1C}">
                          <a14:useLocalDpi xmlns:a14="http://schemas.microsoft.com/office/drawing/2010/main"/>
                        </a:ext>
                      </a:extLst>
                    </a:blip>
                    <a:srcRect t="4598" b="11037"/>
                    <a:stretch>
                      <a:fillRect/>
                    </a:stretch>
                  </pic:blipFill>
                  <pic:spPr>
                    <a:xfrm>
                      <a:off x="0" y="0"/>
                      <a:ext cx="2759489" cy="3494740"/>
                    </a:xfrm>
                    <a:prstGeom prst="rect">
                      <a:avLst/>
                    </a:prstGeom>
                  </pic:spPr>
                </pic:pic>
              </a:graphicData>
            </a:graphic>
          </wp:inline>
        </w:drawing>
      </w:r>
    </w:p>
    <w:p w:rsidRPr="00CC031E" w:rsidR="65FD5A4D" w:rsidRDefault="65FD5A4D" w14:paraId="35D014F8" w14:textId="4FF41067">
      <w:r w:rsidRPr="18045AB0">
        <w:rPr>
          <w:color w:val="000000" w:themeColor="text1"/>
          <w:lang w:val="en-US"/>
        </w:rPr>
        <w:t>Image:</w:t>
      </w:r>
      <w:r w:rsidRPr="18045AB0">
        <w:rPr>
          <w:color w:val="FF0000"/>
          <w:lang w:val="en-US"/>
        </w:rPr>
        <w:t xml:space="preserve"> </w:t>
      </w:r>
      <w:r w:rsidR="008C05AA">
        <w:rPr>
          <w:lang w:val="en-US"/>
        </w:rPr>
        <w:t xml:space="preserve">Headshot of Ramas, a </w:t>
      </w:r>
      <w:r w:rsidR="00F052BF">
        <w:rPr>
          <w:lang w:val="en-US"/>
        </w:rPr>
        <w:t>person</w:t>
      </w:r>
      <w:r w:rsidR="00CC031E">
        <w:rPr>
          <w:lang w:val="en-US"/>
        </w:rPr>
        <w:t xml:space="preserve"> </w:t>
      </w:r>
      <w:r w:rsidR="00A26CA0">
        <w:rPr>
          <w:lang w:val="en-US"/>
        </w:rPr>
        <w:t xml:space="preserve">with pale skin, </w:t>
      </w:r>
      <w:r w:rsidR="00B63E12">
        <w:rPr>
          <w:lang w:val="en-US"/>
        </w:rPr>
        <w:t>and a long red beard. Ramas wears a black t-shirt and gazes forward softly.</w:t>
      </w:r>
    </w:p>
    <w:p w:rsidR="18045AB0" w:rsidP="18045AB0" w:rsidRDefault="18045AB0" w14:paraId="4E45AF46" w14:textId="7AE6F9FB">
      <w:pPr>
        <w:rPr>
          <w:color w:val="FF0000"/>
          <w:highlight w:val="lightGray"/>
          <w:lang w:val="en-US"/>
        </w:rPr>
      </w:pPr>
    </w:p>
    <w:p w:rsidR="65FD5A4D" w:rsidP="18045AB0" w:rsidRDefault="65FD5A4D" w14:paraId="54E1BB02" w14:textId="3E485CF9">
      <w:pPr>
        <w:rPr>
          <w:lang w:val="en-US"/>
        </w:rPr>
      </w:pPr>
      <w:r w:rsidRPr="18045AB0">
        <w:rPr>
          <w:lang w:val="en-US"/>
        </w:rPr>
        <w:t>Maya Sandon</w:t>
      </w:r>
    </w:p>
    <w:p w:rsidR="65FD5A4D" w:rsidP="18045AB0" w:rsidRDefault="65FD5A4D" w14:paraId="76DE1653" w14:textId="303AFE5D">
      <w:pPr>
        <w:rPr>
          <w:color w:val="FF0000"/>
          <w:highlight w:val="lightGray"/>
          <w:lang w:val="en-US"/>
        </w:rPr>
      </w:pPr>
      <w:r>
        <w:rPr>
          <w:noProof/>
        </w:rPr>
        <w:drawing>
          <wp:inline distT="0" distB="0" distL="0" distR="0" wp14:anchorId="5A99CCAC" wp14:editId="160E3B05">
            <wp:extent cx="2776486" cy="3460750"/>
            <wp:effectExtent l="0" t="0" r="5080" b="6350"/>
            <wp:docPr id="7897944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794432" name="Picture 789794432"/>
                    <pic:cNvPicPr/>
                  </pic:nvPicPr>
                  <pic:blipFill>
                    <a:blip r:embed="rId164">
                      <a:extLst>
                        <a:ext uri="{28A0092B-C50C-407E-A947-70E740481C1C}">
                          <a14:useLocalDpi xmlns:a14="http://schemas.microsoft.com/office/drawing/2010/main"/>
                        </a:ext>
                      </a:extLst>
                    </a:blip>
                    <a:srcRect t="16967"/>
                    <a:stretch>
                      <a:fillRect/>
                    </a:stretch>
                  </pic:blipFill>
                  <pic:spPr>
                    <a:xfrm>
                      <a:off x="0" y="0"/>
                      <a:ext cx="2782743" cy="3468549"/>
                    </a:xfrm>
                    <a:prstGeom prst="rect">
                      <a:avLst/>
                    </a:prstGeom>
                  </pic:spPr>
                </pic:pic>
              </a:graphicData>
            </a:graphic>
          </wp:inline>
        </w:drawing>
      </w:r>
    </w:p>
    <w:p w:rsidR="65FD5A4D" w:rsidRDefault="65FD5A4D" w14:paraId="058159CD" w14:textId="3C3243F6">
      <w:r w:rsidRPr="18045AB0">
        <w:rPr>
          <w:color w:val="000000" w:themeColor="text1"/>
          <w:lang w:val="en-US"/>
        </w:rPr>
        <w:t>Image:</w:t>
      </w:r>
      <w:r w:rsidRPr="18045AB0">
        <w:rPr>
          <w:color w:val="FF0000"/>
          <w:lang w:val="en-US"/>
        </w:rPr>
        <w:t xml:space="preserve"> </w:t>
      </w:r>
      <w:r w:rsidR="003B726F">
        <w:rPr>
          <w:lang w:val="en-US"/>
        </w:rPr>
        <w:t>Headshot of Maya</w:t>
      </w:r>
      <w:r w:rsidR="00B367C3">
        <w:rPr>
          <w:lang w:val="en-US"/>
        </w:rPr>
        <w:t>, a person with pale skin</w:t>
      </w:r>
      <w:r w:rsidR="0051242F">
        <w:rPr>
          <w:lang w:val="en-US"/>
        </w:rPr>
        <w:t xml:space="preserve"> and</w:t>
      </w:r>
      <w:r w:rsidR="00B367C3">
        <w:rPr>
          <w:lang w:val="en-US"/>
        </w:rPr>
        <w:t xml:space="preserve"> long wavy brown hair</w:t>
      </w:r>
      <w:r w:rsidR="0051242F">
        <w:rPr>
          <w:lang w:val="en-US"/>
        </w:rPr>
        <w:t>. Maya wears all black and sits with hands folded on their knees and a soft expression.</w:t>
      </w:r>
    </w:p>
    <w:p w:rsidR="26DA6972" w:rsidP="18045AB0" w:rsidRDefault="26DA6972" w14:paraId="67576E80" w14:textId="40331ABE">
      <w:pPr>
        <w:rPr>
          <w:lang w:val="en-US"/>
        </w:rPr>
      </w:pPr>
      <w:r w:rsidRPr="18045AB0">
        <w:rPr>
          <w:lang w:val="en-US"/>
        </w:rPr>
        <w:t>Franco Spadea</w:t>
      </w:r>
    </w:p>
    <w:p w:rsidR="26DA6972" w:rsidP="18045AB0" w:rsidRDefault="26DA6972" w14:paraId="580C7C5B" w14:textId="18C877E7">
      <w:pPr>
        <w:rPr>
          <w:color w:val="FF0000"/>
          <w:highlight w:val="lightGray"/>
          <w:lang w:val="en-US"/>
        </w:rPr>
      </w:pPr>
      <w:r>
        <w:rPr>
          <w:noProof/>
        </w:rPr>
        <w:drawing>
          <wp:inline distT="0" distB="0" distL="0" distR="0" wp14:anchorId="612FED66" wp14:editId="625CAE99">
            <wp:extent cx="2776877" cy="3663950"/>
            <wp:effectExtent l="0" t="0" r="4445" b="0"/>
            <wp:docPr id="5393633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23547" name="Picture 2016823547"/>
                    <pic:cNvPicPr/>
                  </pic:nvPicPr>
                  <pic:blipFill>
                    <a:blip r:embed="rId165">
                      <a:extLst>
                        <a:ext uri="{28A0092B-C50C-407E-A947-70E740481C1C}">
                          <a14:useLocalDpi xmlns:a14="http://schemas.microsoft.com/office/drawing/2010/main"/>
                        </a:ext>
                      </a:extLst>
                    </a:blip>
                    <a:srcRect t="12104"/>
                    <a:stretch>
                      <a:fillRect/>
                    </a:stretch>
                  </pic:blipFill>
                  <pic:spPr>
                    <a:xfrm>
                      <a:off x="0" y="0"/>
                      <a:ext cx="2780763" cy="3669077"/>
                    </a:xfrm>
                    <a:prstGeom prst="rect">
                      <a:avLst/>
                    </a:prstGeom>
                  </pic:spPr>
                </pic:pic>
              </a:graphicData>
            </a:graphic>
          </wp:inline>
        </w:drawing>
      </w:r>
    </w:p>
    <w:p w:rsidR="26DA6972" w:rsidRDefault="26DA6972" w14:paraId="47B3428A" w14:textId="13156881">
      <w:r w:rsidRPr="18045AB0">
        <w:rPr>
          <w:color w:val="000000" w:themeColor="text1"/>
          <w:lang w:val="en-US"/>
        </w:rPr>
        <w:t>Image:</w:t>
      </w:r>
      <w:r w:rsidRPr="18045AB0">
        <w:rPr>
          <w:color w:val="FF0000"/>
          <w:lang w:val="en-US"/>
        </w:rPr>
        <w:t xml:space="preserve"> </w:t>
      </w:r>
      <w:r w:rsidR="0051242F">
        <w:rPr>
          <w:lang w:val="en-US"/>
        </w:rPr>
        <w:t>Headshot of Franco, a person with</w:t>
      </w:r>
      <w:r w:rsidR="00CE62BB">
        <w:rPr>
          <w:lang w:val="en-US"/>
        </w:rPr>
        <w:t xml:space="preserve"> pale skin, long, dark, curly hair </w:t>
      </w:r>
      <w:r w:rsidR="004D311F">
        <w:rPr>
          <w:lang w:val="en-US"/>
        </w:rPr>
        <w:t>and a short beard.</w:t>
      </w:r>
      <w:r w:rsidR="006E4D2F">
        <w:rPr>
          <w:lang w:val="en-US"/>
        </w:rPr>
        <w:t xml:space="preserve"> Franco’s hands rest on their knees. Wearing all black, Franco looks forward with a serious expression.</w:t>
      </w:r>
    </w:p>
    <w:p w:rsidR="003A157B" w:rsidP="18045AB0" w:rsidRDefault="5CF6FCD7" w14:paraId="46E50AB9" w14:textId="0C7888CD">
      <w:pPr>
        <w:pStyle w:val="Heading2"/>
        <w:rPr>
          <w:rFonts w:hint="eastAsia"/>
        </w:rPr>
      </w:pPr>
      <w:bookmarkStart w:name="_Toc241667214" w:id="29"/>
      <w:r>
        <w:t>Synopsis</w:t>
      </w:r>
      <w:bookmarkEnd w:id="29"/>
    </w:p>
    <w:p w:rsidR="0B3F4401" w:rsidP="18045AB0" w:rsidRDefault="0B3F4401" w14:paraId="3DACCED4" w14:textId="2E58DD5D">
      <w:r w:rsidRPr="18045AB0">
        <w:t>***SPOILER WARNING***</w:t>
      </w:r>
    </w:p>
    <w:p w:rsidR="0B3F4401" w:rsidP="18045AB0" w:rsidRDefault="0B3F4401" w14:paraId="267A1BCE" w14:textId="51770FA1">
      <w:r w:rsidRPr="18045AB0">
        <w:t>The show does not follow a conventional narrative. Instead, it combines sign language opera, movement, imagery, video projection and sound to create an emotional journey through aspects of Deaf history and lived experience. The show explores Deaf history, language, identity and resistance through movement, Auslan, projection, visual poetry and sound.</w:t>
      </w:r>
    </w:p>
    <w:p w:rsidR="0B3F4401" w:rsidP="18045AB0" w:rsidRDefault="0B3F4401" w14:paraId="4FEFA560" w14:textId="27ACCEC0">
      <w:r w:rsidRPr="18045AB0">
        <w:t xml:space="preserve">Transitions between the scenes may either be blackout, fade in/out of sounds or continuous sounds/ transitional projections linking scenes. </w:t>
      </w:r>
    </w:p>
    <w:p w:rsidR="0B3F4401" w:rsidP="18045AB0" w:rsidRDefault="0B3F4401" w14:paraId="2DE28733" w14:textId="27C7BAFD">
      <w:r w:rsidRPr="18045AB0">
        <w:t>Before the Show</w:t>
      </w:r>
    </w:p>
    <w:p w:rsidR="0B3F4401" w:rsidP="18045AB0" w:rsidRDefault="0B3F4401" w14:paraId="68F68A8C" w14:textId="6F9E293D">
      <w:pPr>
        <w:pStyle w:val="ListParagraph"/>
        <w:rPr>
          <w:rFonts w:ascii="Aptos" w:hAnsi="Aptos" w:eastAsia="Aptos" w:cs="Aptos"/>
          <w:color w:val="000000" w:themeColor="text1"/>
          <w:sz w:val="21"/>
          <w:szCs w:val="21"/>
          <w:lang w:val="en-AU"/>
        </w:rPr>
      </w:pPr>
      <w:r w:rsidRPr="18045AB0">
        <w:rPr>
          <w:lang w:val="en-AU"/>
        </w:rPr>
        <w:t>Audience members enter a semi-darkened theatre space.</w:t>
      </w:r>
    </w:p>
    <w:p w:rsidR="0B3F4401" w:rsidP="18045AB0" w:rsidRDefault="0B3F4401" w14:paraId="38799E21" w14:textId="6E45DC4A">
      <w:pPr>
        <w:pStyle w:val="ListParagraph"/>
        <w:rPr>
          <w:rFonts w:ascii="Aptos" w:hAnsi="Aptos" w:eastAsia="Aptos" w:cs="Aptos"/>
          <w:color w:val="000000" w:themeColor="text1"/>
          <w:sz w:val="21"/>
          <w:szCs w:val="21"/>
          <w:lang w:val="en-AU"/>
        </w:rPr>
      </w:pPr>
      <w:r w:rsidRPr="18045AB0">
        <w:rPr>
          <w:lang w:val="en-AU"/>
        </w:rPr>
        <w:t>Projected imagery may already be visible when entering.</w:t>
      </w:r>
    </w:p>
    <w:p w:rsidR="0B3F4401" w:rsidP="18045AB0" w:rsidRDefault="0B3F4401" w14:paraId="2F7857E7" w14:textId="5B73D013">
      <w:pPr>
        <w:pStyle w:val="ListParagraph"/>
        <w:rPr>
          <w:rFonts w:ascii="Aptos" w:hAnsi="Aptos" w:eastAsia="Aptos" w:cs="Aptos"/>
          <w:color w:val="000000" w:themeColor="text1"/>
          <w:sz w:val="21"/>
          <w:szCs w:val="21"/>
          <w:lang w:val="en-AU"/>
        </w:rPr>
      </w:pPr>
      <w:r w:rsidRPr="18045AB0">
        <w:rPr>
          <w:lang w:val="en-AU"/>
        </w:rPr>
        <w:t xml:space="preserve">Sound begins before the first visual image appears. </w:t>
      </w:r>
    </w:p>
    <w:p w:rsidR="18045AB0" w:rsidP="18045AB0" w:rsidRDefault="18045AB0" w14:paraId="1BE62CDF" w14:textId="70FA4338">
      <w:r>
        <w:br/>
      </w:r>
      <w:r w:rsidRPr="18045AB0" w:rsidR="0B3F4401">
        <w:t>Scene 1: Manifesto of Silences</w:t>
      </w:r>
    </w:p>
    <w:p w:rsidR="0B3F4401" w:rsidP="18045AB0" w:rsidRDefault="0B3F4401" w14:paraId="16D4F9E2" w14:textId="3E6B194E">
      <w:r w:rsidRPr="18045AB0">
        <w:t xml:space="preserve">The performance begins with projected images of a performer, movement and water. A heartbeat gradually increases in intensity while images appear across transparent curtains. The projected face of a performer slowly enlarges until the image disappears into darkness. A performer appears in shadow behind the curtains as water imagery continues. The scene introduces the themes of silence, power, identity and the right to self-expression. </w:t>
      </w:r>
    </w:p>
    <w:p w:rsidR="0B3F4401" w:rsidP="18045AB0" w:rsidRDefault="0B3F4401" w14:paraId="069A08D3" w14:textId="0A84222A">
      <w:r w:rsidRPr="18045AB0">
        <w:t>Scene 2: Language Invisible – Winds of Change</w:t>
      </w:r>
    </w:p>
    <w:p w:rsidR="0B3F4401" w:rsidP="18045AB0" w:rsidRDefault="0B3F4401" w14:paraId="27AE1A13" w14:textId="40A3EF73">
      <w:r w:rsidRPr="18045AB0">
        <w:t xml:space="preserve">A single performer uses movement and Auslan poetry to narrate the meaning of Manifesto of Silences. Water imagery continues in the background while words appear as projections around the performer. Themes include fear, silence, freedom and the question of who has the power to decide how people communicate. The scene ends slowly in darkness. </w:t>
      </w:r>
    </w:p>
    <w:p w:rsidR="0B3F4401" w:rsidP="18045AB0" w:rsidRDefault="0B3F4401" w14:paraId="5E686FAF" w14:textId="0F910258">
      <w:r w:rsidRPr="18045AB0">
        <w:t>Scene 3: Strange History</w:t>
      </w:r>
    </w:p>
    <w:p w:rsidR="0B3F4401" w:rsidP="18045AB0" w:rsidRDefault="0B3F4401" w14:paraId="6D5CB481" w14:textId="358B41BC">
      <w:r w:rsidRPr="18045AB0">
        <w:t xml:space="preserve">Projected images inspired by stars, maps and history create a transition into the historical section of the work. Performers appear in historical costume. This scene introduces early Deaf history and changing attitudes towards Deaf people prior to the nineteenth century. There is no text and the focus is on projection and movement. </w:t>
      </w:r>
    </w:p>
    <w:p w:rsidR="0B3F4401" w:rsidP="18045AB0" w:rsidRDefault="0B3F4401" w14:paraId="3791A1F4" w14:textId="113846AD">
      <w:r w:rsidRPr="18045AB0">
        <w:t>Scene 4: Light in Me</w:t>
      </w:r>
    </w:p>
    <w:p w:rsidR="0B3F4401" w:rsidP="18045AB0" w:rsidRDefault="0B3F4401" w14:paraId="41509A64" w14:textId="35287403">
      <w:r w:rsidRPr="18045AB0">
        <w:t xml:space="preserve">Two Deaf sisters and Abbé de l'Épée appear in a theatrical retelling of a key moment in Deaf history. Projected pages gradually fill with writing and signs as the performers move, sign and interact. The scene explores how Deaf people contributed to the development and preservation of language and knowledge. It includes movement, signing, and engagement between the performers. </w:t>
      </w:r>
    </w:p>
    <w:p w:rsidR="0B3F4401" w:rsidP="18045AB0" w:rsidRDefault="0B3F4401" w14:paraId="603C36E2" w14:textId="58B26004">
      <w:r w:rsidRPr="18045AB0">
        <w:t>Scene 5: Language is Power</w:t>
      </w:r>
    </w:p>
    <w:p w:rsidR="0B3F4401" w:rsidP="18045AB0" w:rsidRDefault="0B3F4401" w14:paraId="556BDB95" w14:textId="24D4CF87">
      <w:r w:rsidRPr="18045AB0">
        <w:t xml:space="preserve">A performer reflects on the importance of language, culture and identity. They start on one side of the stage. Projected imagery shifts from peaceful water to historical images associated with industrialisation, social </w:t>
      </w:r>
      <w:r w:rsidRPr="18045AB0">
        <w:t xml:space="preserve">change and discrimination. The performer moves to the other side of the stage during this shift. The scene becomes darker and more intense as it explores attempts to control Deaf language and culture. Repeated references to language being precious form the emotional centre of the scene. </w:t>
      </w:r>
    </w:p>
    <w:p w:rsidR="0B3F4401" w:rsidP="18045AB0" w:rsidRDefault="0B3F4401" w14:paraId="14943501" w14:textId="59547870">
      <w:r w:rsidRPr="18045AB0">
        <w:t>Scene 6: The Silencer</w:t>
      </w:r>
    </w:p>
    <w:p w:rsidR="0097332E" w:rsidP="00C61ABF" w:rsidRDefault="0B3F4401" w14:paraId="346DBBA7" w14:textId="77777777">
      <w:r w:rsidRPr="18045AB0">
        <w:t xml:space="preserve">This scene focuses on the 1880 Milan Convention and its impact on Deaf communities around the world. Two performers sit on either side of the stage, and represent opposing viewpoints about Deaf education and communication. </w:t>
      </w:r>
    </w:p>
    <w:p w:rsidRPr="00E7395C" w:rsidR="0097332E" w:rsidP="0097332E" w:rsidRDefault="00C61ABF" w14:paraId="70C4C371" w14:textId="77777777">
      <w:r w:rsidRPr="00E7395C">
        <w:t>They take turns explaining their perspective, like a debate. When it is their turn they are lit and the other person is mostly in darkness. The light changes to the other person when it is their turn. </w:t>
      </w:r>
      <w:r w:rsidRPr="18045AB0" w:rsidR="0097332E">
        <w:t xml:space="preserve">The performers alternately and simultaneously present conflicting ideas about sign language and speech. </w:t>
      </w:r>
      <w:r w:rsidRPr="00E7395C" w:rsidR="0097332E">
        <w:t>It gets a bit faster as they argue until both are lit because they are simultaneously signing.</w:t>
      </w:r>
    </w:p>
    <w:p w:rsidR="00F203E9" w:rsidP="00F203E9" w:rsidRDefault="003D3B2E" w14:paraId="358BDC77" w14:textId="77777777">
      <w:r w:rsidRPr="00E7395C">
        <w:t xml:space="preserve">When the debate becomes </w:t>
      </w:r>
      <w:r>
        <w:t>most</w:t>
      </w:r>
      <w:r w:rsidRPr="00E7395C">
        <w:t xml:space="preserve"> energetic, </w:t>
      </w:r>
      <w:r w:rsidR="00CE1E91">
        <w:t>h</w:t>
      </w:r>
      <w:r w:rsidRPr="18045AB0" w:rsidR="00CE1E91">
        <w:t>istorical photographs</w:t>
      </w:r>
      <w:r w:rsidR="00F203E9">
        <w:t xml:space="preserve"> and </w:t>
      </w:r>
      <w:r w:rsidRPr="18045AB0" w:rsidR="00CE1E91">
        <w:t xml:space="preserve">text </w:t>
      </w:r>
      <w:r w:rsidRPr="00E7395C">
        <w:t>are projected in quick succession on the screen behind them.  </w:t>
      </w:r>
    </w:p>
    <w:p w:rsidR="0B3F4401" w:rsidP="18045AB0" w:rsidRDefault="0B3F4401" w14:paraId="3D1B482B" w14:textId="1393E7C2"/>
    <w:p w:rsidR="0B3F4401" w:rsidP="18045AB0" w:rsidRDefault="0B3F4401" w14:paraId="2382D3E8" w14:textId="311B4CE8">
      <w:r w:rsidRPr="18045AB0">
        <w:t>Scene 7: Am I Crazy?</w:t>
      </w:r>
    </w:p>
    <w:p w:rsidR="0B3F4401" w:rsidP="18045AB0" w:rsidRDefault="0B3F4401" w14:paraId="5ACDCC66" w14:textId="7316E982">
      <w:r w:rsidRPr="18045AB0">
        <w:t xml:space="preserve">The emotional climax of the performance. A solo performer moves through a physical and emotional journey that begins slowly and builds in intensity. Historical video of teaching oralism repeats, slowing down and zooming in. The performer becomes increasingly distressed, interacting with the stage objects before collapsing. Sound and lighting grow more intense throughout the sequence. </w:t>
      </w:r>
    </w:p>
    <w:p w:rsidR="0B3F4401" w:rsidP="18045AB0" w:rsidRDefault="0B3F4401" w14:paraId="673CF455" w14:textId="0C20DC4B">
      <w:r w:rsidRPr="18045AB0">
        <w:t>Audience Warning:</w:t>
      </w:r>
    </w:p>
    <w:p w:rsidR="0B3F4401" w:rsidP="18045AB0" w:rsidRDefault="0B3F4401" w14:paraId="2BD30D2D" w14:textId="7F8C1286">
      <w:pPr>
        <w:pStyle w:val="ListParagraph"/>
        <w:rPr>
          <w:rFonts w:ascii="Aptos" w:hAnsi="Aptos" w:eastAsia="Aptos" w:cs="Aptos"/>
          <w:color w:val="000000" w:themeColor="text1"/>
          <w:sz w:val="21"/>
          <w:szCs w:val="21"/>
          <w:lang w:val="en-AU"/>
        </w:rPr>
      </w:pPr>
      <w:r w:rsidRPr="18045AB0">
        <w:rPr>
          <w:lang w:val="en-AU"/>
        </w:rPr>
        <w:t>Distressing themes relating to oppression and discrimination.</w:t>
      </w:r>
    </w:p>
    <w:p w:rsidR="0B3F4401" w:rsidP="18045AB0" w:rsidRDefault="0B3F4401" w14:paraId="746736C3" w14:textId="11AA6571">
      <w:pPr>
        <w:pStyle w:val="ListParagraph"/>
        <w:rPr>
          <w:rFonts w:ascii="Aptos" w:hAnsi="Aptos" w:eastAsia="Aptos" w:cs="Aptos"/>
          <w:color w:val="000000" w:themeColor="text1"/>
          <w:sz w:val="21"/>
          <w:szCs w:val="21"/>
          <w:lang w:val="en-AU"/>
        </w:rPr>
      </w:pPr>
      <w:r w:rsidRPr="18045AB0">
        <w:rPr>
          <w:lang w:val="en-AU"/>
        </w:rPr>
        <w:t>Intense movement and emotion.</w:t>
      </w:r>
    </w:p>
    <w:p w:rsidR="0B3F4401" w:rsidP="18045AB0" w:rsidRDefault="0B3F4401" w14:paraId="2A839CDF" w14:textId="575AB376">
      <w:pPr>
        <w:pStyle w:val="ListParagraph"/>
        <w:rPr>
          <w:rFonts w:ascii="Aptos" w:hAnsi="Aptos" w:eastAsia="Aptos" w:cs="Aptos"/>
          <w:color w:val="000000" w:themeColor="text1"/>
          <w:sz w:val="21"/>
          <w:szCs w:val="21"/>
          <w:lang w:val="en-AU"/>
        </w:rPr>
      </w:pPr>
      <w:r w:rsidRPr="18045AB0">
        <w:rPr>
          <w:lang w:val="en-AU"/>
        </w:rPr>
        <w:t xml:space="preserve">Sudden increases in sound and visual intensity. </w:t>
      </w:r>
    </w:p>
    <w:p w:rsidR="18045AB0" w:rsidP="18045AB0" w:rsidRDefault="18045AB0" w14:paraId="579D886C" w14:textId="572716E1">
      <w:pPr>
        <w:pStyle w:val="ListParagraph"/>
        <w:numPr>
          <w:ilvl w:val="0"/>
          <w:numId w:val="0"/>
        </w:numPr>
        <w:ind w:left="720"/>
        <w:rPr>
          <w:rFonts w:ascii="Aptos" w:hAnsi="Aptos" w:eastAsia="Aptos" w:cs="Aptos"/>
          <w:color w:val="000000" w:themeColor="text1"/>
          <w:sz w:val="21"/>
          <w:szCs w:val="21"/>
          <w:lang w:val="en-AU"/>
        </w:rPr>
      </w:pPr>
    </w:p>
    <w:p w:rsidR="0B3F4401" w:rsidP="18045AB0" w:rsidRDefault="0B3F4401" w14:paraId="5187230F" w14:textId="7BF17DA6">
      <w:r w:rsidRPr="18045AB0">
        <w:t>Scene 8: Picking Up the Pieces</w:t>
      </w:r>
    </w:p>
    <w:p w:rsidR="0B3F4401" w:rsidP="18045AB0" w:rsidRDefault="0B3F4401" w14:paraId="738F180C" w14:textId="1C86CC05">
      <w:r w:rsidRPr="18045AB0">
        <w:t xml:space="preserve">Following the intensity of the previous scene, the pace becomes quieter and more reflective. One performer remains on the floor while another enters and helps them rise. The performers pause together and silently look towards the audience. The scene reflects ongoing resilience and the continuing fight for recognition and equality. </w:t>
      </w:r>
    </w:p>
    <w:p w:rsidR="0B3F4401" w:rsidP="18045AB0" w:rsidRDefault="0B3F4401" w14:paraId="559A7766" w14:textId="3AD46C12">
      <w:r w:rsidRPr="18045AB0">
        <w:t>Scene 9: We Are Still Here</w:t>
      </w:r>
    </w:p>
    <w:p w:rsidR="0B3F4401" w:rsidP="18045AB0" w:rsidRDefault="0B3F4401" w14:paraId="5817BFB3" w14:textId="542DA232">
      <w:r w:rsidRPr="18045AB0">
        <w:t xml:space="preserve">A large-scale visual sequence featuring images of Deaf community members displayed in multiple panels. Black-and-white portraits gradually multiply and layer over one another while a heartbeat sound continues throughout. The scene explores identity, solidarity, visibility and resistance across generations. </w:t>
      </w:r>
    </w:p>
    <w:p w:rsidR="0B3F4401" w:rsidP="18045AB0" w:rsidRDefault="0B3F4401" w14:paraId="355A6E9F" w14:textId="29ED05FE">
      <w:r>
        <w:rPr>
          <w:noProof/>
        </w:rPr>
        <w:drawing>
          <wp:inline distT="0" distB="0" distL="0" distR="0" wp14:anchorId="5324CFE8" wp14:editId="55F7676D">
            <wp:extent cx="3714326" cy="2200275"/>
            <wp:effectExtent l="0" t="0" r="0" b="0"/>
            <wp:docPr id="2044794713" name="drawing" title="EMBEDDED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794713" name="Picture 2044794713"/>
                    <pic:cNvPicPr/>
                  </pic:nvPicPr>
                  <pic:blipFill>
                    <a:blip r:embed="rId166">
                      <a:extLst>
                        <a:ext uri="{28A0092B-C50C-407E-A947-70E740481C1C}">
                          <a14:useLocalDpi xmlns:a14="http://schemas.microsoft.com/office/drawing/2010/main"/>
                        </a:ext>
                      </a:extLst>
                    </a:blip>
                    <a:stretch>
                      <a:fillRect/>
                    </a:stretch>
                  </pic:blipFill>
                  <pic:spPr>
                    <a:xfrm>
                      <a:off x="0" y="0"/>
                      <a:ext cx="3714326" cy="2200275"/>
                    </a:xfrm>
                    <a:prstGeom prst="rect">
                      <a:avLst/>
                    </a:prstGeom>
                  </pic:spPr>
                </pic:pic>
              </a:graphicData>
            </a:graphic>
          </wp:inline>
        </w:drawing>
      </w:r>
    </w:p>
    <w:p w:rsidR="0B3F4401" w:rsidP="18045AB0" w:rsidRDefault="0B3F4401" w14:paraId="4AA84FCE" w14:textId="016D5DF6">
      <w:r w:rsidRPr="18045AB0">
        <w:t>Audience Warning:</w:t>
      </w:r>
    </w:p>
    <w:p w:rsidR="0B3F4401" w:rsidP="18045AB0" w:rsidRDefault="0B3F4401" w14:paraId="77020CDC" w14:textId="23C9CD35">
      <w:pPr>
        <w:pStyle w:val="ListParagraph"/>
        <w:rPr>
          <w:rFonts w:ascii="Aptos" w:hAnsi="Aptos" w:eastAsia="Aptos" w:cs="Aptos"/>
          <w:color w:val="000000" w:themeColor="text1"/>
          <w:sz w:val="21"/>
          <w:szCs w:val="21"/>
          <w:lang w:val="en-AU"/>
        </w:rPr>
      </w:pPr>
      <w:r w:rsidRPr="18045AB0">
        <w:rPr>
          <w:lang w:val="en-AU"/>
        </w:rPr>
        <w:t>Multiple rapidly changing projected images.</w:t>
      </w:r>
    </w:p>
    <w:p w:rsidR="0B3F4401" w:rsidP="18045AB0" w:rsidRDefault="0B3F4401" w14:paraId="144115F8" w14:textId="2D8DD69D">
      <w:pPr>
        <w:pStyle w:val="ListParagraph"/>
        <w:rPr>
          <w:rFonts w:ascii="Aptos" w:hAnsi="Aptos" w:eastAsia="Aptos" w:cs="Aptos"/>
          <w:color w:val="000000" w:themeColor="text1"/>
          <w:sz w:val="21"/>
          <w:szCs w:val="21"/>
          <w:lang w:val="en-AU"/>
        </w:rPr>
      </w:pPr>
      <w:r w:rsidRPr="18045AB0">
        <w:rPr>
          <w:lang w:val="en-AU"/>
        </w:rPr>
        <w:t xml:space="preserve">Extended visual projection sequence. </w:t>
      </w:r>
    </w:p>
    <w:p w:rsidR="18045AB0" w:rsidP="18045AB0" w:rsidRDefault="18045AB0" w14:paraId="40433567" w14:textId="6C719052"/>
    <w:p w:rsidR="0B3F4401" w:rsidP="18045AB0" w:rsidRDefault="0B3F4401" w14:paraId="06E7E626" w14:textId="03646AD0">
      <w:r w:rsidRPr="18045AB0">
        <w:t>Scene 10: Winds of Change (Final Scene)</w:t>
      </w:r>
    </w:p>
    <w:p w:rsidR="0B3F4401" w:rsidP="18045AB0" w:rsidRDefault="0B3F4401" w14:paraId="1A0B997F" w14:textId="02DE36B3">
      <w:r w:rsidRPr="18045AB0">
        <w:t xml:space="preserve">The full cast returns for a final movement sequence. The performers initially appear as shadows before water imagery slowly returns. The cast move together before turning towards the projected water and remaining still. The work concludes quietly and deliberately, leaving audiences with an ongoing question about Deaf identity, rights and collective resilience. The ending is intentionally unresolved and reflective. </w:t>
      </w:r>
    </w:p>
    <w:p w:rsidR="0B3F4401" w:rsidP="18045AB0" w:rsidRDefault="0B3F4401" w14:paraId="77CCC2CF" w14:textId="309CE1B9">
      <w:r w:rsidRPr="18045AB0">
        <w:t>After the Show</w:t>
      </w:r>
    </w:p>
    <w:p w:rsidR="0B3F4401" w:rsidP="18045AB0" w:rsidRDefault="0B3F4401" w14:paraId="4A8D7E32" w14:textId="3D3D85D5">
      <w:pPr>
        <w:pStyle w:val="ListParagraph"/>
        <w:rPr>
          <w:rFonts w:ascii="Aptos" w:hAnsi="Aptos" w:eastAsia="Aptos" w:cs="Aptos"/>
          <w:color w:val="000000" w:themeColor="text1"/>
          <w:sz w:val="21"/>
          <w:szCs w:val="21"/>
          <w:lang w:val="en-AU"/>
        </w:rPr>
      </w:pPr>
      <w:r w:rsidRPr="18045AB0">
        <w:rPr>
          <w:lang w:val="en-AU"/>
        </w:rPr>
        <w:t>Performers will move to the front of the stage and bow.</w:t>
      </w:r>
    </w:p>
    <w:p w:rsidR="0B3F4401" w:rsidP="18045AB0" w:rsidRDefault="0B3F4401" w14:paraId="404FD03F" w14:textId="0839B64A">
      <w:pPr>
        <w:pStyle w:val="ListParagraph"/>
        <w:rPr>
          <w:rFonts w:ascii="Aptos" w:hAnsi="Aptos" w:eastAsia="Aptos" w:cs="Aptos"/>
          <w:color w:val="000000" w:themeColor="text1"/>
          <w:sz w:val="21"/>
          <w:szCs w:val="21"/>
          <w:lang w:val="en-AU"/>
        </w:rPr>
      </w:pPr>
      <w:r w:rsidRPr="18045AB0">
        <w:rPr>
          <w:lang w:val="en-AU"/>
        </w:rPr>
        <w:t>House lights return gradually.</w:t>
      </w:r>
    </w:p>
    <w:p w:rsidR="0B3F4401" w:rsidP="18045AB0" w:rsidRDefault="0B3F4401" w14:paraId="7E97D7F2" w14:textId="4211915A">
      <w:pPr>
        <w:pStyle w:val="ListParagraph"/>
        <w:rPr>
          <w:rFonts w:ascii="Aptos" w:hAnsi="Aptos" w:eastAsia="Aptos" w:cs="Aptos"/>
          <w:color w:val="000000" w:themeColor="text1"/>
          <w:sz w:val="21"/>
          <w:szCs w:val="21"/>
          <w:lang w:val="en-AU"/>
        </w:rPr>
      </w:pPr>
      <w:r w:rsidRPr="18045AB0">
        <w:rPr>
          <w:lang w:val="en-AU"/>
        </w:rPr>
        <w:t>Audience members leave through venue exits.</w:t>
      </w:r>
    </w:p>
    <w:p w:rsidR="0B3F4401" w:rsidP="18045AB0" w:rsidRDefault="0B3F4401" w14:paraId="566D86E8" w14:textId="5B03A35B">
      <w:pPr>
        <w:pStyle w:val="ListParagraph"/>
        <w:rPr>
          <w:rFonts w:ascii="Aptos" w:hAnsi="Aptos" w:eastAsia="Aptos" w:cs="Aptos"/>
          <w:color w:val="000000" w:themeColor="text1"/>
          <w:sz w:val="21"/>
          <w:szCs w:val="21"/>
          <w:lang w:val="en-AU"/>
        </w:rPr>
      </w:pPr>
      <w:r w:rsidRPr="18045AB0">
        <w:rPr>
          <w:lang w:val="en-AU"/>
        </w:rPr>
        <w:t>Post-show discussions or foyer interactions may occur if scheduled.</w:t>
      </w:r>
    </w:p>
    <w:p w:rsidR="18045AB0" w:rsidP="18045AB0" w:rsidRDefault="18045AB0" w14:paraId="283B61AB" w14:textId="2AF3E2D6">
      <w:pPr>
        <w:spacing w:after="0" w:line="240" w:lineRule="auto"/>
        <w:rPr>
          <w:color w:val="FF0000"/>
          <w:highlight w:val="lightGray"/>
        </w:rPr>
      </w:pPr>
    </w:p>
    <w:p w:rsidR="001F00E4" w:rsidRDefault="001F00E4" w14:paraId="4AEB2B64" w14:textId="77777777">
      <w:pPr>
        <w:spacing w:after="0" w:line="240" w:lineRule="auto"/>
        <w:rPr>
          <w:rFonts w:hint="eastAsia" w:ascii="Arial Bold" w:hAnsi="Arial Bold" w:eastAsia="MS Gothic"/>
          <w:bCs/>
          <w:sz w:val="28"/>
          <w:szCs w:val="32"/>
          <w:lang w:val="en-US"/>
        </w:rPr>
      </w:pPr>
      <w:r>
        <w:rPr>
          <w:rFonts w:hint="eastAsia"/>
        </w:rPr>
        <w:br w:type="page"/>
      </w:r>
    </w:p>
    <w:p w:rsidR="00551354" w:rsidP="18045AB0" w:rsidRDefault="06B87005" w14:paraId="35E84219" w14:textId="45E05A0B">
      <w:pPr>
        <w:pStyle w:val="Heading1"/>
        <w:rPr>
          <w:rFonts w:hint="eastAsia"/>
        </w:rPr>
      </w:pPr>
      <w:bookmarkStart w:name="_Contact_Us" w:id="30"/>
      <w:bookmarkStart w:name="_Toc241667215" w:id="31"/>
      <w:bookmarkEnd w:id="30"/>
      <w:r>
        <w:t>Contact Us</w:t>
      </w:r>
      <w:bookmarkEnd w:id="31"/>
    </w:p>
    <w:p w:rsidRPr="00551354" w:rsidR="00551354" w:rsidP="00551354" w:rsidRDefault="00551354" w14:paraId="5CDFEBDD" w14:textId="77777777">
      <w:r w:rsidRPr="00551354">
        <w:t>Arts House </w:t>
      </w:r>
      <w:r w:rsidRPr="00551354">
        <w:br/>
      </w:r>
      <w:r w:rsidRPr="00551354">
        <w:t>521 Queensberry Street </w:t>
      </w:r>
      <w:r w:rsidRPr="00551354">
        <w:br/>
      </w:r>
      <w:r w:rsidRPr="00551354">
        <w:t>North Melbourne </w:t>
      </w:r>
      <w:r w:rsidRPr="00551354">
        <w:br/>
      </w:r>
      <w:r w:rsidRPr="00551354">
        <w:t>Victoria 3051 </w:t>
      </w:r>
    </w:p>
    <w:p w:rsidRPr="00551354" w:rsidR="00551354" w:rsidP="00551354" w:rsidRDefault="00551354" w14:paraId="1568636A" w14:textId="77777777">
      <w:r w:rsidRPr="00551354">
        <w:rPr>
          <w:b/>
          <w:bCs/>
        </w:rPr>
        <w:br/>
      </w:r>
      <w:r w:rsidRPr="00551354">
        <w:rPr>
          <w:b/>
          <w:bCs/>
        </w:rPr>
        <w:t>Phone:</w:t>
      </w:r>
      <w:r w:rsidRPr="00551354">
        <w:t> 9322 3720 </w:t>
      </w:r>
      <w:r w:rsidRPr="00551354">
        <w:br/>
      </w:r>
      <w:r w:rsidRPr="00551354">
        <w:rPr>
          <w:b/>
          <w:bCs/>
        </w:rPr>
        <w:t>Text Enquiries:</w:t>
      </w:r>
      <w:r w:rsidRPr="00551354">
        <w:t> 0447 570 178 </w:t>
      </w:r>
    </w:p>
    <w:p w:rsidRPr="00551354" w:rsidR="00551354" w:rsidP="00551354" w:rsidRDefault="00551354" w14:paraId="730F6B11" w14:textId="07DDA59A">
      <w:r w:rsidRPr="00551354">
        <w:rPr>
          <w:b/>
          <w:bCs/>
        </w:rPr>
        <w:t>Email:</w:t>
      </w:r>
      <w:r w:rsidRPr="00551354">
        <w:t> </w:t>
      </w:r>
      <w:hyperlink w:history="1" r:id="rId167">
        <w:r w:rsidRPr="00551354">
          <w:rPr>
            <w:rStyle w:val="Hyperlink"/>
          </w:rPr>
          <w:t>artshouse@melbourne.vic.gov.au</w:t>
        </w:r>
      </w:hyperlink>
      <w:r w:rsidRPr="00551354">
        <w:t> </w:t>
      </w:r>
      <w:r w:rsidR="00803D8F">
        <w:br/>
      </w:r>
      <w:r w:rsidRPr="00551354">
        <w:rPr>
          <w:b/>
          <w:bCs/>
        </w:rPr>
        <w:t>Website:</w:t>
      </w:r>
      <w:r w:rsidRPr="00551354">
        <w:t> </w:t>
      </w:r>
      <w:hyperlink w:history="1" r:id="rId168">
        <w:r w:rsidRPr="00551354">
          <w:rPr>
            <w:rStyle w:val="Hyperlink"/>
          </w:rPr>
          <w:t>https://www.artshouse.com.au</w:t>
        </w:r>
      </w:hyperlink>
      <w:r w:rsidRPr="00551354">
        <w:t> </w:t>
      </w:r>
    </w:p>
    <w:p w:rsidRPr="00803D8F" w:rsidR="000020A6" w:rsidP="000020A6" w:rsidRDefault="000020A6" w14:paraId="70383F6F" w14:textId="4C860BAB">
      <w:pPr>
        <w:rPr>
          <w:b/>
          <w:bCs/>
        </w:rPr>
      </w:pPr>
      <w:r w:rsidRPr="000020A6">
        <w:rPr>
          <w:b/>
          <w:bCs/>
        </w:rPr>
        <w:t>TTY users: </w:t>
      </w:r>
      <w:r w:rsidR="00803D8F">
        <w:rPr>
          <w:b/>
          <w:bCs/>
        </w:rPr>
        <w:br/>
      </w:r>
      <w:r w:rsidRPr="00803D8F">
        <w:t>phone 13 36 77 – then ask for – 03 9322 3720 </w:t>
      </w:r>
    </w:p>
    <w:p w:rsidRPr="00803D8F" w:rsidR="000020A6" w:rsidP="000020A6" w:rsidRDefault="000020A6" w14:paraId="7BF9DC1A" w14:textId="67E6AB47">
      <w:pPr>
        <w:rPr>
          <w:b/>
          <w:bCs/>
        </w:rPr>
      </w:pPr>
      <w:r w:rsidRPr="000020A6">
        <w:rPr>
          <w:b/>
          <w:bCs/>
        </w:rPr>
        <w:t>Speak and Listen users:  </w:t>
      </w:r>
      <w:r w:rsidR="00803D8F">
        <w:rPr>
          <w:b/>
          <w:bCs/>
        </w:rPr>
        <w:br/>
      </w:r>
      <w:r w:rsidRPr="00803D8F">
        <w:t>phone 1300 555 727 – then ask for – 03 9322 3720 </w:t>
      </w:r>
    </w:p>
    <w:p w:rsidRPr="00803D8F" w:rsidR="000020A6" w:rsidP="000020A6" w:rsidRDefault="000020A6" w14:paraId="6636AFBC" w14:textId="2F1F9607">
      <w:pPr>
        <w:rPr>
          <w:b/>
          <w:bCs/>
        </w:rPr>
      </w:pPr>
      <w:r w:rsidRPr="000020A6">
        <w:rPr>
          <w:b/>
          <w:bCs/>
        </w:rPr>
        <w:t>Internet relay users:  </w:t>
      </w:r>
      <w:r w:rsidR="00803D8F">
        <w:rPr>
          <w:b/>
          <w:bCs/>
        </w:rPr>
        <w:br/>
      </w:r>
      <w:r w:rsidRPr="00803D8F">
        <w:t xml:space="preserve">connect to the </w:t>
      </w:r>
      <w:hyperlink w:history="1" r:id="rId169">
        <w:r w:rsidRPr="00803D8F">
          <w:rPr>
            <w:rStyle w:val="Hyperlink"/>
          </w:rPr>
          <w:t>NRS</w:t>
        </w:r>
      </w:hyperlink>
      <w:r w:rsidRPr="00803D8F">
        <w:t xml:space="preserve"> –  then type in: 03 9322 3720 </w:t>
      </w:r>
    </w:p>
    <w:p w:rsidRPr="00803D8F" w:rsidR="000020A6" w:rsidP="000020A6" w:rsidRDefault="000020A6" w14:paraId="44441FC1" w14:textId="1C605905">
      <w:pPr>
        <w:rPr>
          <w:b/>
          <w:bCs/>
        </w:rPr>
      </w:pPr>
      <w:r w:rsidRPr="000020A6">
        <w:rPr>
          <w:b/>
          <w:bCs/>
        </w:rPr>
        <w:t>Video relay users:</w:t>
      </w:r>
      <w:r w:rsidR="00803D8F">
        <w:rPr>
          <w:b/>
          <w:bCs/>
        </w:rPr>
        <w:br/>
      </w:r>
      <w:r w:rsidRPr="00803D8F">
        <w:t xml:space="preserve">connect to the </w:t>
      </w:r>
      <w:hyperlink w:history="1" r:id="rId170">
        <w:r w:rsidRPr="00803D8F">
          <w:rPr>
            <w:rStyle w:val="Hyperlink"/>
          </w:rPr>
          <w:t>VRS</w:t>
        </w:r>
      </w:hyperlink>
      <w:r w:rsidRPr="00803D8F">
        <w:t xml:space="preserve"> – then type in: 03 9322 3720 </w:t>
      </w:r>
    </w:p>
    <w:p w:rsidR="00551354" w:rsidP="00551354" w:rsidRDefault="00551354" w14:paraId="6C810A5A" w14:textId="77777777"/>
    <w:p w:rsidRPr="00F93043" w:rsidR="00F93043" w:rsidP="00F93043" w:rsidRDefault="00F93043" w14:paraId="39E4B6E8" w14:textId="77777777">
      <w:r w:rsidRPr="00F93043">
        <w:rPr>
          <w:b/>
          <w:bCs/>
        </w:rPr>
        <w:t xml:space="preserve">Was this Access Guide helpful? </w:t>
      </w:r>
    </w:p>
    <w:p w:rsidR="001468D7" w:rsidP="00551354" w:rsidRDefault="00F93043" w14:paraId="576B2944" w14:textId="4EB0B81A">
      <w:r w:rsidRPr="00F93043">
        <w:t>Your feedback can help us improve. Please call, text, or email us to provide feedback. </w:t>
      </w:r>
    </w:p>
    <w:p w:rsidR="001468D7" w:rsidP="00551354" w:rsidRDefault="001468D7" w14:paraId="1C425B09" w14:textId="77777777"/>
    <w:p w:rsidR="00551354" w:rsidP="00551354" w:rsidRDefault="06B87005" w14:paraId="2F0D5A47" w14:textId="2C6A8364">
      <w:r>
        <w:t> </w:t>
      </w:r>
    </w:p>
    <w:p w:rsidR="001468D7" w:rsidP="00551354" w:rsidRDefault="001468D7" w14:paraId="79BA1A15" w14:textId="77777777"/>
    <w:p w:rsidR="002757C8" w:rsidP="002757C8" w:rsidRDefault="4455593B" w14:paraId="6E18C7F7" w14:textId="12C8A0EB">
      <w:pPr>
        <w:jc w:val="center"/>
        <w:rPr>
          <w:b/>
          <w:bCs/>
          <w:sz w:val="22"/>
          <w:szCs w:val="22"/>
        </w:rPr>
      </w:pPr>
      <w:r w:rsidRPr="18045AB0">
        <w:rPr>
          <w:b/>
          <w:bCs/>
          <w:sz w:val="22"/>
          <w:szCs w:val="22"/>
        </w:rPr>
        <w:t>Thank</w:t>
      </w:r>
      <w:r w:rsidRPr="18045AB0" w:rsidR="709CED8D">
        <w:rPr>
          <w:b/>
          <w:bCs/>
          <w:sz w:val="22"/>
          <w:szCs w:val="22"/>
        </w:rPr>
        <w:t xml:space="preserve"> </w:t>
      </w:r>
      <w:r w:rsidRPr="18045AB0">
        <w:rPr>
          <w:b/>
          <w:bCs/>
          <w:sz w:val="22"/>
          <w:szCs w:val="22"/>
        </w:rPr>
        <w:t>you for using this Access Guide</w:t>
      </w:r>
    </w:p>
    <w:p w:rsidR="002757C8" w:rsidP="002757C8" w:rsidRDefault="002757C8" w14:paraId="59D0EC25" w14:textId="77777777">
      <w:pPr>
        <w:jc w:val="center"/>
        <w:rPr>
          <w:b/>
          <w:bCs/>
          <w:sz w:val="22"/>
          <w:szCs w:val="22"/>
        </w:rPr>
      </w:pPr>
    </w:p>
    <w:p w:rsidR="002757C8" w:rsidP="002757C8" w:rsidRDefault="002757C8" w14:paraId="5E2C77B3" w14:textId="77777777">
      <w:pPr>
        <w:spacing w:after="0"/>
        <w:jc w:val="right"/>
      </w:pPr>
    </w:p>
    <w:p w:rsidR="002757C8" w:rsidP="002757C8" w:rsidRDefault="002757C8" w14:paraId="6AF8FECB" w14:textId="77777777">
      <w:pPr>
        <w:spacing w:after="0"/>
        <w:jc w:val="right"/>
      </w:pPr>
    </w:p>
    <w:p w:rsidRPr="00F669C9" w:rsidR="002757C8" w:rsidP="002757C8" w:rsidRDefault="002757C8" w14:paraId="3B3E12B9" w14:textId="1FC06FFF">
      <w:pPr>
        <w:jc w:val="center"/>
      </w:pPr>
      <w:r>
        <w:tab/>
      </w:r>
    </w:p>
    <w:p w:rsidRPr="008B7341" w:rsidR="002757C8" w:rsidP="008B7341" w:rsidRDefault="002757C8" w14:paraId="1BE292F5" w14:textId="77777777">
      <w:pPr>
        <w:jc w:val="center"/>
        <w:rPr>
          <w:b/>
          <w:bCs/>
          <w:sz w:val="22"/>
          <w:szCs w:val="22"/>
        </w:rPr>
      </w:pPr>
    </w:p>
    <w:sectPr w:rsidRPr="008B7341" w:rsidR="002757C8" w:rsidSect="002E4077">
      <w:headerReference w:type="default" r:id="rId171"/>
      <w:footerReference w:type="default" r:id="rId172"/>
      <w:headerReference w:type="first" r:id="rId173"/>
      <w:footerReference w:type="first" r:id="rId174"/>
      <w:endnotePr>
        <w:numFmt w:val="decimal"/>
      </w:endnotePr>
      <w:type w:val="continuous"/>
      <w:pgSz w:w="11900" w:h="16840" w:orient="portrait"/>
      <w:pgMar w:top="1418" w:right="98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5F8E" w:rsidP="00BC719D" w:rsidRDefault="006C5F8E" w14:paraId="5161AA6D" w14:textId="77777777">
      <w:pPr>
        <w:spacing w:after="0"/>
      </w:pPr>
      <w:r>
        <w:separator/>
      </w:r>
    </w:p>
  </w:endnote>
  <w:endnote w:type="continuationSeparator" w:id="0">
    <w:p w:rsidR="006C5F8E" w:rsidP="00EA2130" w:rsidRDefault="006C5F8E" w14:paraId="22CD85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F669C9" w:rsidRDefault="1575FA65" w14:paraId="22647D76" w14:textId="3459EAE1">
    <w:pPr>
      <w:pStyle w:val="Footer"/>
    </w:pPr>
    <w:r>
      <w:rPr>
        <w:noProof/>
      </w:rPr>
      <w:drawing>
        <wp:inline distT="0" distB="0" distL="0" distR="0" wp14:anchorId="15FA281E" wp14:editId="4564E968">
          <wp:extent cx="708701" cy="274252"/>
          <wp:effectExtent l="0" t="0" r="0" b="0"/>
          <wp:docPr id="1779757680" name="Picture 5" descr="Arts House">
            <a:extLst xmlns:a="http://schemas.openxmlformats.org/drawingml/2006/main">
              <a:ext uri="{FF2B5EF4-FFF2-40B4-BE49-F238E27FC236}">
                <a16:creationId xmlns:a16="http://schemas.microsoft.com/office/drawing/2014/main" id="{DFA9C0EF-3C2C-889C-CF74-0A8D14CE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 descr="Arts House">
                    <a:extLst>
                      <a:ext uri="{FF2B5EF4-FFF2-40B4-BE49-F238E27FC236}">
                        <a16:creationId xmlns:a16="http://schemas.microsoft.com/office/drawing/2014/main" id="{DFA9C0EF-3C2C-889C-CF74-0A8D14CE7194}"/>
                      </a:ext>
                    </a:extLst>
                  </pic:cNvPr>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716436" cy="277245"/>
                  </a:xfrm>
                  <a:prstGeom prst="rect">
                    <a:avLst/>
                  </a:prstGeom>
                  <a:noFill/>
                  <a:ln>
                    <a:noFill/>
                  </a:ln>
                </pic:spPr>
              </pic:pic>
            </a:graphicData>
          </a:graphic>
        </wp:inline>
      </w:drawing>
    </w:r>
    <w:r w:rsidR="014F5641">
      <w:t xml:space="preserve">          </w:t>
    </w:r>
    <w:r w:rsidR="0009379D">
      <w:tab/>
    </w:r>
    <w:r w:rsidR="16AC87A4">
      <w:tab/>
    </w:r>
    <w:r w:rsidR="7B3460B9">
      <w:t xml:space="preserve">       </w:t>
    </w:r>
    <w:r w:rsidR="7B3460B9">
      <w:rPr>
        <w:noProof/>
      </w:rPr>
      <w:drawing>
        <wp:inline distT="0" distB="0" distL="0" distR="0" wp14:anchorId="422241A3" wp14:editId="4600171F">
          <wp:extent cx="959521" cy="343243"/>
          <wp:effectExtent l="0" t="0" r="0" b="0"/>
          <wp:docPr id="9897764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85931" name="Picture 1064685931"/>
                  <pic:cNvPicPr/>
                </pic:nvPicPr>
                <pic:blipFill>
                  <a:blip r:embed="rId3">
                    <a:extLst>
                      <a:ext uri="{28A0092B-C50C-407E-A947-70E740481C1C}">
                        <a14:useLocalDpi xmlns:a14="http://schemas.microsoft.com/office/drawing/2010/main"/>
                      </a:ext>
                    </a:extLst>
                  </a:blip>
                  <a:stretch>
                    <a:fillRect/>
                  </a:stretch>
                </pic:blipFill>
                <pic:spPr>
                  <a:xfrm>
                    <a:off x="0" y="0"/>
                    <a:ext cx="959521" cy="343243"/>
                  </a:xfrm>
                  <a:prstGeom prst="rect">
                    <a:avLst/>
                  </a:prstGeom>
                </pic:spPr>
              </pic:pic>
            </a:graphicData>
          </a:graphic>
        </wp:inline>
      </w:drawing>
    </w:r>
    <w:r w:rsidR="00F669C9">
      <w:ptab w:alignment="right" w:relativeTo="margin"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47F1F91D" w14:textId="77777777">
      <w:trPr>
        <w:trHeight w:val="300"/>
      </w:trPr>
      <w:tc>
        <w:tcPr>
          <w:tcW w:w="3255" w:type="dxa"/>
        </w:tcPr>
        <w:p w:rsidR="1575FA65" w:rsidP="1575FA65" w:rsidRDefault="1575FA65" w14:paraId="2AB85645" w14:textId="71BE0971">
          <w:pPr>
            <w:pStyle w:val="Header"/>
            <w:ind w:left="-115"/>
          </w:pPr>
        </w:p>
      </w:tc>
      <w:tc>
        <w:tcPr>
          <w:tcW w:w="3255" w:type="dxa"/>
        </w:tcPr>
        <w:p w:rsidR="1575FA65" w:rsidP="1575FA65" w:rsidRDefault="1575FA65" w14:paraId="30EA58CC" w14:textId="6486736C">
          <w:pPr>
            <w:pStyle w:val="Header"/>
            <w:jc w:val="center"/>
          </w:pPr>
        </w:p>
      </w:tc>
      <w:tc>
        <w:tcPr>
          <w:tcW w:w="3255" w:type="dxa"/>
        </w:tcPr>
        <w:p w:rsidR="1575FA65" w:rsidP="1575FA65" w:rsidRDefault="1575FA65" w14:paraId="00CDC038" w14:textId="22F70518">
          <w:pPr>
            <w:pStyle w:val="Header"/>
            <w:ind w:right="-115"/>
            <w:jc w:val="right"/>
          </w:pPr>
        </w:p>
      </w:tc>
    </w:tr>
  </w:tbl>
  <w:p w:rsidR="1575FA65" w:rsidP="1575FA65" w:rsidRDefault="1575FA65" w14:paraId="0EEA101B" w14:textId="175934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2147C16B" w14:textId="77777777">
      <w:trPr>
        <w:trHeight w:val="300"/>
      </w:trPr>
      <w:tc>
        <w:tcPr>
          <w:tcW w:w="3255" w:type="dxa"/>
        </w:tcPr>
        <w:p w:rsidR="1575FA65" w:rsidP="1575FA65" w:rsidRDefault="1575FA65" w14:paraId="16EC94DD" w14:textId="34286A5F">
          <w:pPr>
            <w:pStyle w:val="Header"/>
            <w:ind w:left="-115"/>
          </w:pPr>
        </w:p>
      </w:tc>
      <w:tc>
        <w:tcPr>
          <w:tcW w:w="3255" w:type="dxa"/>
        </w:tcPr>
        <w:p w:rsidR="1575FA65" w:rsidP="1575FA65" w:rsidRDefault="1575FA65" w14:paraId="49E843B8" w14:textId="2824E3E9">
          <w:pPr>
            <w:pStyle w:val="Header"/>
            <w:jc w:val="center"/>
          </w:pPr>
        </w:p>
      </w:tc>
      <w:tc>
        <w:tcPr>
          <w:tcW w:w="3255" w:type="dxa"/>
        </w:tcPr>
        <w:p w:rsidR="1575FA65" w:rsidP="1575FA65" w:rsidRDefault="1575FA65" w14:paraId="1E54689D" w14:textId="38061FCD">
          <w:pPr>
            <w:pStyle w:val="Header"/>
            <w:ind w:right="-115"/>
            <w:jc w:val="right"/>
          </w:pPr>
        </w:p>
      </w:tc>
    </w:tr>
  </w:tbl>
  <w:p w:rsidR="1575FA65" w:rsidP="1575FA65" w:rsidRDefault="1575FA65" w14:paraId="74B9BAE4" w14:textId="0165CE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E8C9FAC" w14:textId="77777777">
      <w:trPr>
        <w:trHeight w:val="300"/>
      </w:trPr>
      <w:tc>
        <w:tcPr>
          <w:tcW w:w="3255" w:type="dxa"/>
        </w:tcPr>
        <w:p w:rsidR="1575FA65" w:rsidP="1575FA65" w:rsidRDefault="1575FA65" w14:paraId="327EB9E8" w14:textId="22DF3A07">
          <w:pPr>
            <w:pStyle w:val="Header"/>
            <w:ind w:left="-115"/>
          </w:pPr>
        </w:p>
      </w:tc>
      <w:tc>
        <w:tcPr>
          <w:tcW w:w="3255" w:type="dxa"/>
        </w:tcPr>
        <w:p w:rsidR="1575FA65" w:rsidP="1575FA65" w:rsidRDefault="1575FA65" w14:paraId="1E24D195" w14:textId="5A3B8EFA">
          <w:pPr>
            <w:pStyle w:val="Header"/>
            <w:jc w:val="center"/>
          </w:pPr>
        </w:p>
      </w:tc>
      <w:tc>
        <w:tcPr>
          <w:tcW w:w="3255" w:type="dxa"/>
        </w:tcPr>
        <w:p w:rsidR="1575FA65" w:rsidP="1575FA65" w:rsidRDefault="1575FA65" w14:paraId="708EBBEB" w14:textId="41BA62EC">
          <w:pPr>
            <w:pStyle w:val="Header"/>
            <w:ind w:right="-115"/>
            <w:jc w:val="right"/>
          </w:pPr>
        </w:p>
      </w:tc>
    </w:tr>
  </w:tbl>
  <w:p w:rsidR="1575FA65" w:rsidP="1575FA65" w:rsidRDefault="1575FA65" w14:paraId="0F90F43A" w14:textId="1D9AF81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4233AACD" w14:textId="77777777">
      <w:trPr>
        <w:trHeight w:val="300"/>
      </w:trPr>
      <w:tc>
        <w:tcPr>
          <w:tcW w:w="3255" w:type="dxa"/>
        </w:tcPr>
        <w:p w:rsidR="1575FA65" w:rsidP="1575FA65" w:rsidRDefault="1575FA65" w14:paraId="5456C438" w14:textId="7ADECA42">
          <w:pPr>
            <w:pStyle w:val="Header"/>
            <w:ind w:left="-115"/>
          </w:pPr>
        </w:p>
      </w:tc>
      <w:tc>
        <w:tcPr>
          <w:tcW w:w="3255" w:type="dxa"/>
        </w:tcPr>
        <w:p w:rsidR="1575FA65" w:rsidP="1575FA65" w:rsidRDefault="1575FA65" w14:paraId="250FE0C9" w14:textId="0126C254">
          <w:pPr>
            <w:pStyle w:val="Header"/>
            <w:jc w:val="center"/>
          </w:pPr>
        </w:p>
      </w:tc>
      <w:tc>
        <w:tcPr>
          <w:tcW w:w="3255" w:type="dxa"/>
        </w:tcPr>
        <w:p w:rsidR="1575FA65" w:rsidP="1575FA65" w:rsidRDefault="1575FA65" w14:paraId="046FD795" w14:textId="04A1BA7E">
          <w:pPr>
            <w:pStyle w:val="Header"/>
            <w:ind w:right="-115"/>
            <w:jc w:val="right"/>
          </w:pPr>
        </w:p>
      </w:tc>
    </w:tr>
  </w:tbl>
  <w:p w:rsidR="1575FA65" w:rsidP="1575FA65" w:rsidRDefault="1575FA65" w14:paraId="08B0FE74" w14:textId="675C4D0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23242B" w:rsidR="1575FA65" w:rsidP="0023242B" w:rsidRDefault="0023242B" w14:paraId="0A614E9B" w14:textId="2085FE12">
    <w:pPr>
      <w:pStyle w:val="Footer"/>
    </w:pPr>
    <w:r>
      <w:rPr>
        <w:noProof/>
      </w:rPr>
      <w:drawing>
        <wp:inline distT="0" distB="0" distL="0" distR="0" wp14:anchorId="6D012F2F" wp14:editId="617C0600">
          <wp:extent cx="708701" cy="274252"/>
          <wp:effectExtent l="0" t="0" r="0" b="0"/>
          <wp:docPr id="1481059458" name="Picture 5" descr="Arts House">
            <a:extLst xmlns:a="http://schemas.openxmlformats.org/drawingml/2006/main">
              <a:ext uri="{FF2B5EF4-FFF2-40B4-BE49-F238E27FC236}">
                <a16:creationId xmlns:a16="http://schemas.microsoft.com/office/drawing/2014/main" id="{DFA9C0EF-3C2C-889C-CF74-0A8D14CE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 descr="Arts House">
                    <a:extLst>
                      <a:ext uri="{FF2B5EF4-FFF2-40B4-BE49-F238E27FC236}">
                        <a16:creationId xmlns:a16="http://schemas.microsoft.com/office/drawing/2014/main" id="{DFA9C0EF-3C2C-889C-CF74-0A8D14CE7194}"/>
                      </a:ext>
                    </a:extLst>
                  </pic:cNvPr>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716436" cy="277245"/>
                  </a:xfrm>
                  <a:prstGeom prst="rect">
                    <a:avLst/>
                  </a:prstGeom>
                  <a:noFill/>
                  <a:ln>
                    <a:noFill/>
                  </a:ln>
                </pic:spPr>
              </pic:pic>
            </a:graphicData>
          </a:graphic>
        </wp:inline>
      </w:drawing>
    </w:r>
    <w:r>
      <w:t xml:space="preserve">          </w:t>
    </w:r>
    <w:r>
      <w:tab/>
    </w:r>
    <w:r>
      <w:tab/>
    </w:r>
    <w:r>
      <w:t xml:space="preserve">       </w:t>
    </w:r>
    <w:r>
      <w:rPr>
        <w:noProof/>
      </w:rPr>
      <w:drawing>
        <wp:inline distT="0" distB="0" distL="0" distR="0" wp14:anchorId="6DFF0570" wp14:editId="6B8098EA">
          <wp:extent cx="959521" cy="343243"/>
          <wp:effectExtent l="0" t="0" r="0" b="0"/>
          <wp:docPr id="3422311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85931" name="Picture 1064685931"/>
                  <pic:cNvPicPr/>
                </pic:nvPicPr>
                <pic:blipFill>
                  <a:blip r:embed="rId3">
                    <a:extLst>
                      <a:ext uri="{28A0092B-C50C-407E-A947-70E740481C1C}">
                        <a14:useLocalDpi xmlns:a14="http://schemas.microsoft.com/office/drawing/2010/main"/>
                      </a:ext>
                    </a:extLst>
                  </a:blip>
                  <a:stretch>
                    <a:fillRect/>
                  </a:stretch>
                </pic:blipFill>
                <pic:spPr>
                  <a:xfrm>
                    <a:off x="0" y="0"/>
                    <a:ext cx="959521" cy="343243"/>
                  </a:xfrm>
                  <a:prstGeom prst="rect">
                    <a:avLst/>
                  </a:prstGeom>
                </pic:spPr>
              </pic:pic>
            </a:graphicData>
          </a:graphic>
        </wp:inline>
      </w:drawing>
    </w:r>
    <w:r>
      <w:ptab w:alignment="right" w:relativeTo="margin"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217E0787" w14:textId="77777777">
      <w:trPr>
        <w:trHeight w:val="300"/>
      </w:trPr>
      <w:tc>
        <w:tcPr>
          <w:tcW w:w="3255" w:type="dxa"/>
        </w:tcPr>
        <w:p w:rsidR="1575FA65" w:rsidP="1575FA65" w:rsidRDefault="1575FA65" w14:paraId="49C436F2" w14:textId="78E47FE5">
          <w:pPr>
            <w:pStyle w:val="Header"/>
            <w:ind w:left="-115"/>
          </w:pPr>
        </w:p>
      </w:tc>
      <w:tc>
        <w:tcPr>
          <w:tcW w:w="3255" w:type="dxa"/>
        </w:tcPr>
        <w:p w:rsidR="1575FA65" w:rsidP="1575FA65" w:rsidRDefault="1575FA65" w14:paraId="2B475C31" w14:textId="3A1C412F">
          <w:pPr>
            <w:pStyle w:val="Header"/>
            <w:jc w:val="center"/>
          </w:pPr>
        </w:p>
      </w:tc>
      <w:tc>
        <w:tcPr>
          <w:tcW w:w="3255" w:type="dxa"/>
        </w:tcPr>
        <w:p w:rsidR="1575FA65" w:rsidP="1575FA65" w:rsidRDefault="1575FA65" w14:paraId="643F4C90" w14:textId="29E76F0F">
          <w:pPr>
            <w:pStyle w:val="Header"/>
            <w:ind w:right="-115"/>
            <w:jc w:val="right"/>
          </w:pPr>
        </w:p>
      </w:tc>
    </w:tr>
  </w:tbl>
  <w:p w:rsidR="1575FA65" w:rsidP="1575FA65" w:rsidRDefault="1575FA65" w14:paraId="6912E4EB" w14:textId="695771C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D1353A9" w14:textId="77777777">
      <w:trPr>
        <w:trHeight w:val="300"/>
      </w:trPr>
      <w:tc>
        <w:tcPr>
          <w:tcW w:w="3255" w:type="dxa"/>
        </w:tcPr>
        <w:p w:rsidR="1575FA65" w:rsidP="1575FA65" w:rsidRDefault="1575FA65" w14:paraId="2271D20A" w14:textId="3A9E6C6A">
          <w:pPr>
            <w:pStyle w:val="Header"/>
            <w:ind w:left="-115"/>
          </w:pPr>
        </w:p>
      </w:tc>
      <w:tc>
        <w:tcPr>
          <w:tcW w:w="3255" w:type="dxa"/>
        </w:tcPr>
        <w:p w:rsidR="1575FA65" w:rsidP="1575FA65" w:rsidRDefault="1575FA65" w14:paraId="7737CB5D" w14:textId="28AD98EA">
          <w:pPr>
            <w:pStyle w:val="Header"/>
            <w:jc w:val="center"/>
          </w:pPr>
        </w:p>
      </w:tc>
      <w:tc>
        <w:tcPr>
          <w:tcW w:w="3255" w:type="dxa"/>
        </w:tcPr>
        <w:p w:rsidR="1575FA65" w:rsidP="1575FA65" w:rsidRDefault="1575FA65" w14:paraId="304A30B8" w14:textId="1857682E">
          <w:pPr>
            <w:pStyle w:val="Header"/>
            <w:ind w:right="-115"/>
            <w:jc w:val="right"/>
          </w:pPr>
        </w:p>
      </w:tc>
    </w:tr>
  </w:tbl>
  <w:p w:rsidR="1575FA65" w:rsidP="1575FA65" w:rsidRDefault="1575FA65" w14:paraId="74DB3B7F" w14:textId="2848B1D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6D053450" w14:textId="77777777">
      <w:trPr>
        <w:trHeight w:val="300"/>
      </w:trPr>
      <w:tc>
        <w:tcPr>
          <w:tcW w:w="3255" w:type="dxa"/>
        </w:tcPr>
        <w:p w:rsidR="1575FA65" w:rsidP="1575FA65" w:rsidRDefault="1575FA65" w14:paraId="62F6A902" w14:textId="0DCAB9FE">
          <w:pPr>
            <w:pStyle w:val="Header"/>
            <w:ind w:left="-115"/>
          </w:pPr>
        </w:p>
      </w:tc>
      <w:tc>
        <w:tcPr>
          <w:tcW w:w="3255" w:type="dxa"/>
        </w:tcPr>
        <w:p w:rsidR="1575FA65" w:rsidP="1575FA65" w:rsidRDefault="1575FA65" w14:paraId="20B9A75D" w14:textId="599DB634">
          <w:pPr>
            <w:pStyle w:val="Header"/>
            <w:jc w:val="center"/>
          </w:pPr>
        </w:p>
      </w:tc>
      <w:tc>
        <w:tcPr>
          <w:tcW w:w="3255" w:type="dxa"/>
        </w:tcPr>
        <w:p w:rsidR="1575FA65" w:rsidP="1575FA65" w:rsidRDefault="1575FA65" w14:paraId="1453CE5C" w14:textId="4702203C">
          <w:pPr>
            <w:pStyle w:val="Header"/>
            <w:ind w:right="-115"/>
            <w:jc w:val="right"/>
          </w:pPr>
        </w:p>
      </w:tc>
    </w:tr>
  </w:tbl>
  <w:p w:rsidR="1575FA65" w:rsidP="1575FA65" w:rsidRDefault="1575FA65" w14:paraId="23EA8AD8" w14:textId="3A34B3A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63892ED9" w14:textId="77777777">
      <w:trPr>
        <w:trHeight w:val="300"/>
      </w:trPr>
      <w:tc>
        <w:tcPr>
          <w:tcW w:w="3255" w:type="dxa"/>
        </w:tcPr>
        <w:p w:rsidR="1575FA65" w:rsidP="1575FA65" w:rsidRDefault="1575FA65" w14:paraId="57B4927C" w14:textId="469BE169">
          <w:pPr>
            <w:pStyle w:val="Header"/>
            <w:ind w:left="-115"/>
          </w:pPr>
        </w:p>
      </w:tc>
      <w:tc>
        <w:tcPr>
          <w:tcW w:w="3255" w:type="dxa"/>
        </w:tcPr>
        <w:p w:rsidR="1575FA65" w:rsidP="1575FA65" w:rsidRDefault="1575FA65" w14:paraId="09D65F57" w14:textId="20349154">
          <w:pPr>
            <w:pStyle w:val="Header"/>
            <w:jc w:val="center"/>
          </w:pPr>
        </w:p>
      </w:tc>
      <w:tc>
        <w:tcPr>
          <w:tcW w:w="3255" w:type="dxa"/>
        </w:tcPr>
        <w:p w:rsidR="1575FA65" w:rsidP="1575FA65" w:rsidRDefault="1575FA65" w14:paraId="0CEA7AA3" w14:textId="34AC46FC">
          <w:pPr>
            <w:pStyle w:val="Header"/>
            <w:ind w:right="-115"/>
            <w:jc w:val="right"/>
          </w:pPr>
        </w:p>
      </w:tc>
    </w:tr>
  </w:tbl>
  <w:p w:rsidR="1575FA65" w:rsidP="1575FA65" w:rsidRDefault="1575FA65" w14:paraId="15D2D9DA" w14:textId="19D5679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2670ECEB" w14:textId="77777777">
      <w:trPr>
        <w:trHeight w:val="300"/>
      </w:trPr>
      <w:tc>
        <w:tcPr>
          <w:tcW w:w="3255" w:type="dxa"/>
        </w:tcPr>
        <w:p w:rsidR="1575FA65" w:rsidP="1575FA65" w:rsidRDefault="1575FA65" w14:paraId="58E28E18" w14:textId="1EBE74FF">
          <w:pPr>
            <w:pStyle w:val="Header"/>
            <w:ind w:left="-115"/>
          </w:pPr>
        </w:p>
      </w:tc>
      <w:tc>
        <w:tcPr>
          <w:tcW w:w="3255" w:type="dxa"/>
        </w:tcPr>
        <w:p w:rsidR="1575FA65" w:rsidP="1575FA65" w:rsidRDefault="1575FA65" w14:paraId="240615B2" w14:textId="23741C38">
          <w:pPr>
            <w:pStyle w:val="Header"/>
            <w:jc w:val="center"/>
          </w:pPr>
        </w:p>
      </w:tc>
      <w:tc>
        <w:tcPr>
          <w:tcW w:w="3255" w:type="dxa"/>
        </w:tcPr>
        <w:p w:rsidR="1575FA65" w:rsidP="1575FA65" w:rsidRDefault="1575FA65" w14:paraId="692C055E" w14:textId="4FCC70BC">
          <w:pPr>
            <w:pStyle w:val="Header"/>
            <w:ind w:right="-115"/>
            <w:jc w:val="right"/>
          </w:pPr>
        </w:p>
      </w:tc>
    </w:tr>
  </w:tbl>
  <w:p w:rsidR="1575FA65" w:rsidP="1575FA65" w:rsidRDefault="1575FA65" w14:paraId="2A04C066" w14:textId="322C574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0CF3AD77" w14:textId="77777777">
      <w:trPr>
        <w:trHeight w:val="300"/>
      </w:trPr>
      <w:tc>
        <w:tcPr>
          <w:tcW w:w="3255" w:type="dxa"/>
        </w:tcPr>
        <w:p w:rsidR="1575FA65" w:rsidP="1575FA65" w:rsidRDefault="1575FA65" w14:paraId="365CC63F" w14:textId="7D11074D">
          <w:pPr>
            <w:pStyle w:val="Header"/>
            <w:ind w:left="-115"/>
          </w:pPr>
        </w:p>
      </w:tc>
      <w:tc>
        <w:tcPr>
          <w:tcW w:w="3255" w:type="dxa"/>
        </w:tcPr>
        <w:p w:rsidR="1575FA65" w:rsidP="1575FA65" w:rsidRDefault="1575FA65" w14:paraId="2F147ACB" w14:textId="12D2A6AD">
          <w:pPr>
            <w:pStyle w:val="Header"/>
            <w:jc w:val="center"/>
          </w:pPr>
        </w:p>
      </w:tc>
      <w:tc>
        <w:tcPr>
          <w:tcW w:w="3255" w:type="dxa"/>
        </w:tcPr>
        <w:p w:rsidR="1575FA65" w:rsidP="1575FA65" w:rsidRDefault="1575FA65" w14:paraId="4008178B" w14:textId="056E70D6">
          <w:pPr>
            <w:pStyle w:val="Header"/>
            <w:ind w:right="-115"/>
            <w:jc w:val="right"/>
          </w:pPr>
        </w:p>
      </w:tc>
    </w:tr>
  </w:tbl>
  <w:p w:rsidR="1575FA65" w:rsidP="1575FA65" w:rsidRDefault="1575FA65" w14:paraId="2E951055" w14:textId="36A5A73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01AE3CF8" w14:textId="77777777">
      <w:trPr>
        <w:trHeight w:val="300"/>
      </w:trPr>
      <w:tc>
        <w:tcPr>
          <w:tcW w:w="3255" w:type="dxa"/>
        </w:tcPr>
        <w:p w:rsidR="1575FA65" w:rsidP="1575FA65" w:rsidRDefault="1575FA65" w14:paraId="2937F401" w14:textId="21D1B5B1">
          <w:pPr>
            <w:pStyle w:val="Header"/>
            <w:ind w:left="-115"/>
          </w:pPr>
        </w:p>
      </w:tc>
      <w:tc>
        <w:tcPr>
          <w:tcW w:w="3255" w:type="dxa"/>
        </w:tcPr>
        <w:p w:rsidR="1575FA65" w:rsidP="1575FA65" w:rsidRDefault="1575FA65" w14:paraId="0B50496E" w14:textId="7D22A301">
          <w:pPr>
            <w:pStyle w:val="Header"/>
            <w:jc w:val="center"/>
          </w:pPr>
        </w:p>
      </w:tc>
      <w:tc>
        <w:tcPr>
          <w:tcW w:w="3255" w:type="dxa"/>
        </w:tcPr>
        <w:p w:rsidR="1575FA65" w:rsidP="1575FA65" w:rsidRDefault="1575FA65" w14:paraId="3D52C604" w14:textId="54ACA38A">
          <w:pPr>
            <w:pStyle w:val="Header"/>
            <w:ind w:right="-115"/>
            <w:jc w:val="right"/>
          </w:pPr>
        </w:p>
      </w:tc>
    </w:tr>
  </w:tbl>
  <w:p w:rsidR="1575FA65" w:rsidP="1575FA65" w:rsidRDefault="1575FA65" w14:paraId="1038C816" w14:textId="5DC993F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2ED6CDE1" w14:textId="77777777">
      <w:trPr>
        <w:trHeight w:val="300"/>
      </w:trPr>
      <w:tc>
        <w:tcPr>
          <w:tcW w:w="3255" w:type="dxa"/>
        </w:tcPr>
        <w:p w:rsidR="1575FA65" w:rsidP="1575FA65" w:rsidRDefault="1575FA65" w14:paraId="464AD815" w14:textId="27FF1DCA">
          <w:pPr>
            <w:pStyle w:val="Header"/>
            <w:ind w:left="-115"/>
          </w:pPr>
        </w:p>
      </w:tc>
      <w:tc>
        <w:tcPr>
          <w:tcW w:w="3255" w:type="dxa"/>
        </w:tcPr>
        <w:p w:rsidR="1575FA65" w:rsidP="1575FA65" w:rsidRDefault="1575FA65" w14:paraId="1C176DFA" w14:textId="402EA983">
          <w:pPr>
            <w:pStyle w:val="Header"/>
            <w:jc w:val="center"/>
          </w:pPr>
        </w:p>
      </w:tc>
      <w:tc>
        <w:tcPr>
          <w:tcW w:w="3255" w:type="dxa"/>
        </w:tcPr>
        <w:p w:rsidR="1575FA65" w:rsidP="1575FA65" w:rsidRDefault="1575FA65" w14:paraId="29813955" w14:textId="29B159FB">
          <w:pPr>
            <w:pStyle w:val="Header"/>
            <w:ind w:right="-115"/>
            <w:jc w:val="right"/>
          </w:pPr>
        </w:p>
      </w:tc>
    </w:tr>
  </w:tbl>
  <w:p w:rsidR="1575FA65" w:rsidP="1575FA65" w:rsidRDefault="1575FA65" w14:paraId="04838166" w14:textId="051C76A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36957408" w14:textId="77777777">
      <w:trPr>
        <w:trHeight w:val="300"/>
      </w:trPr>
      <w:tc>
        <w:tcPr>
          <w:tcW w:w="3255" w:type="dxa"/>
        </w:tcPr>
        <w:p w:rsidR="1575FA65" w:rsidP="1575FA65" w:rsidRDefault="1575FA65" w14:paraId="42331146" w14:textId="7ED20147">
          <w:pPr>
            <w:pStyle w:val="Header"/>
            <w:ind w:left="-115"/>
          </w:pPr>
        </w:p>
      </w:tc>
      <w:tc>
        <w:tcPr>
          <w:tcW w:w="3255" w:type="dxa"/>
        </w:tcPr>
        <w:p w:rsidR="1575FA65" w:rsidP="1575FA65" w:rsidRDefault="1575FA65" w14:paraId="41635A0E" w14:textId="6EC0B516">
          <w:pPr>
            <w:pStyle w:val="Header"/>
            <w:jc w:val="center"/>
          </w:pPr>
        </w:p>
      </w:tc>
      <w:tc>
        <w:tcPr>
          <w:tcW w:w="3255" w:type="dxa"/>
        </w:tcPr>
        <w:p w:rsidR="1575FA65" w:rsidP="1575FA65" w:rsidRDefault="1575FA65" w14:paraId="44B896CA" w14:textId="44E17EA1">
          <w:pPr>
            <w:pStyle w:val="Header"/>
            <w:ind w:right="-115"/>
            <w:jc w:val="right"/>
          </w:pPr>
        </w:p>
      </w:tc>
    </w:tr>
  </w:tbl>
  <w:p w:rsidR="1575FA65" w:rsidP="1575FA65" w:rsidRDefault="1575FA65" w14:paraId="11476CB1" w14:textId="102D011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3EFFDB6E" w14:textId="77777777">
      <w:trPr>
        <w:trHeight w:val="300"/>
      </w:trPr>
      <w:tc>
        <w:tcPr>
          <w:tcW w:w="3255" w:type="dxa"/>
        </w:tcPr>
        <w:p w:rsidR="1575FA65" w:rsidP="1575FA65" w:rsidRDefault="1575FA65" w14:paraId="73A83142" w14:textId="0DAEA313">
          <w:pPr>
            <w:pStyle w:val="Header"/>
            <w:ind w:left="-115"/>
          </w:pPr>
        </w:p>
      </w:tc>
      <w:tc>
        <w:tcPr>
          <w:tcW w:w="3255" w:type="dxa"/>
        </w:tcPr>
        <w:p w:rsidR="1575FA65" w:rsidP="1575FA65" w:rsidRDefault="1575FA65" w14:paraId="74000AA8" w14:textId="77DD7AD5">
          <w:pPr>
            <w:pStyle w:val="Header"/>
            <w:jc w:val="center"/>
          </w:pPr>
        </w:p>
      </w:tc>
      <w:tc>
        <w:tcPr>
          <w:tcW w:w="3255" w:type="dxa"/>
        </w:tcPr>
        <w:p w:rsidR="1575FA65" w:rsidP="1575FA65" w:rsidRDefault="1575FA65" w14:paraId="5D2D9D7E" w14:textId="31D4AAAE">
          <w:pPr>
            <w:pStyle w:val="Header"/>
            <w:ind w:right="-115"/>
            <w:jc w:val="right"/>
          </w:pPr>
        </w:p>
      </w:tc>
    </w:tr>
  </w:tbl>
  <w:p w:rsidR="1575FA65" w:rsidP="1575FA65" w:rsidRDefault="1575FA65" w14:paraId="35DF9FCF" w14:textId="1DF77E6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1C6E040A" w14:textId="77777777">
      <w:trPr>
        <w:trHeight w:val="300"/>
      </w:trPr>
      <w:tc>
        <w:tcPr>
          <w:tcW w:w="3255" w:type="dxa"/>
        </w:tcPr>
        <w:p w:rsidR="1575FA65" w:rsidP="1575FA65" w:rsidRDefault="1575FA65" w14:paraId="30938ACD" w14:textId="0EF73A30">
          <w:pPr>
            <w:pStyle w:val="Header"/>
            <w:ind w:left="-115"/>
          </w:pPr>
        </w:p>
      </w:tc>
      <w:tc>
        <w:tcPr>
          <w:tcW w:w="3255" w:type="dxa"/>
        </w:tcPr>
        <w:p w:rsidR="1575FA65" w:rsidP="1575FA65" w:rsidRDefault="1575FA65" w14:paraId="22B790F1" w14:textId="7A3743C5">
          <w:pPr>
            <w:pStyle w:val="Header"/>
            <w:jc w:val="center"/>
          </w:pPr>
        </w:p>
      </w:tc>
      <w:tc>
        <w:tcPr>
          <w:tcW w:w="3255" w:type="dxa"/>
        </w:tcPr>
        <w:p w:rsidR="1575FA65" w:rsidP="1575FA65" w:rsidRDefault="1575FA65" w14:paraId="3305C5DF" w14:textId="4800E1DF">
          <w:pPr>
            <w:pStyle w:val="Header"/>
            <w:ind w:right="-115"/>
            <w:jc w:val="right"/>
          </w:pPr>
        </w:p>
      </w:tc>
    </w:tr>
  </w:tbl>
  <w:p w:rsidR="1575FA65" w:rsidP="1575FA65" w:rsidRDefault="1575FA65" w14:paraId="4D229601" w14:textId="01EB6B1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23242B" w:rsidR="00C40B4E" w:rsidP="0023242B" w:rsidRDefault="0023242B" w14:paraId="449A3CCE" w14:textId="355810E6">
    <w:pPr>
      <w:pStyle w:val="Footer"/>
    </w:pPr>
    <w:r>
      <w:rPr>
        <w:noProof/>
      </w:rPr>
      <w:drawing>
        <wp:inline distT="0" distB="0" distL="0" distR="0" wp14:anchorId="2559253A" wp14:editId="67F5EEF2">
          <wp:extent cx="708701" cy="274252"/>
          <wp:effectExtent l="0" t="0" r="0" b="0"/>
          <wp:docPr id="1010085787" name="Picture 5" descr="Arts House">
            <a:extLst xmlns:a="http://schemas.openxmlformats.org/drawingml/2006/main">
              <a:ext uri="{FF2B5EF4-FFF2-40B4-BE49-F238E27FC236}">
                <a16:creationId xmlns:a16="http://schemas.microsoft.com/office/drawing/2014/main" id="{DFA9C0EF-3C2C-889C-CF74-0A8D14CE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 descr="Arts House">
                    <a:extLst>
                      <a:ext uri="{FF2B5EF4-FFF2-40B4-BE49-F238E27FC236}">
                        <a16:creationId xmlns:a16="http://schemas.microsoft.com/office/drawing/2014/main" id="{DFA9C0EF-3C2C-889C-CF74-0A8D14CE7194}"/>
                      </a:ext>
                    </a:extLst>
                  </pic:cNvPr>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716436" cy="277245"/>
                  </a:xfrm>
                  <a:prstGeom prst="rect">
                    <a:avLst/>
                  </a:prstGeom>
                  <a:noFill/>
                  <a:ln>
                    <a:noFill/>
                  </a:ln>
                </pic:spPr>
              </pic:pic>
            </a:graphicData>
          </a:graphic>
        </wp:inline>
      </w:drawing>
    </w:r>
    <w:r>
      <w:t xml:space="preserve">          </w:t>
    </w:r>
    <w:r>
      <w:tab/>
    </w:r>
    <w:r>
      <w:tab/>
    </w:r>
    <w:r>
      <w:t xml:space="preserve">       </w:t>
    </w:r>
    <w:r>
      <w:rPr>
        <w:noProof/>
      </w:rPr>
      <w:drawing>
        <wp:inline distT="0" distB="0" distL="0" distR="0" wp14:anchorId="60DCA1B0" wp14:editId="0B33CCBC">
          <wp:extent cx="959521" cy="343243"/>
          <wp:effectExtent l="0" t="0" r="0" b="0"/>
          <wp:docPr id="1517216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85931" name="Picture 1064685931"/>
                  <pic:cNvPicPr/>
                </pic:nvPicPr>
                <pic:blipFill>
                  <a:blip r:embed="rId3">
                    <a:extLst>
                      <a:ext uri="{28A0092B-C50C-407E-A947-70E740481C1C}">
                        <a14:useLocalDpi xmlns:a14="http://schemas.microsoft.com/office/drawing/2010/main"/>
                      </a:ext>
                    </a:extLst>
                  </a:blip>
                  <a:stretch>
                    <a:fillRect/>
                  </a:stretch>
                </pic:blipFill>
                <pic:spPr>
                  <a:xfrm>
                    <a:off x="0" y="0"/>
                    <a:ext cx="959521" cy="343243"/>
                  </a:xfrm>
                  <a:prstGeom prst="rect">
                    <a:avLst/>
                  </a:prstGeom>
                </pic:spPr>
              </pic:pic>
            </a:graphicData>
          </a:graphic>
        </wp:inline>
      </w:drawing>
    </w:r>
    <w:r>
      <w:ptab w:alignment="right" w:relativeTo="margin" w:leader="none"/>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699FEB07" w14:textId="77777777">
      <w:trPr>
        <w:trHeight w:val="300"/>
      </w:trPr>
      <w:tc>
        <w:tcPr>
          <w:tcW w:w="3255" w:type="dxa"/>
        </w:tcPr>
        <w:p w:rsidR="1575FA65" w:rsidP="1575FA65" w:rsidRDefault="1575FA65" w14:paraId="145804C4" w14:textId="2E7815CB">
          <w:pPr>
            <w:pStyle w:val="Header"/>
            <w:ind w:left="-115"/>
          </w:pPr>
        </w:p>
      </w:tc>
      <w:tc>
        <w:tcPr>
          <w:tcW w:w="3255" w:type="dxa"/>
        </w:tcPr>
        <w:p w:rsidR="1575FA65" w:rsidP="1575FA65" w:rsidRDefault="1575FA65" w14:paraId="24451F74" w14:textId="46027D14">
          <w:pPr>
            <w:pStyle w:val="Header"/>
            <w:jc w:val="center"/>
          </w:pPr>
        </w:p>
      </w:tc>
      <w:tc>
        <w:tcPr>
          <w:tcW w:w="3255" w:type="dxa"/>
        </w:tcPr>
        <w:p w:rsidR="1575FA65" w:rsidP="1575FA65" w:rsidRDefault="1575FA65" w14:paraId="3BAF8F11" w14:textId="24B1420E">
          <w:pPr>
            <w:pStyle w:val="Header"/>
            <w:ind w:right="-115"/>
            <w:jc w:val="right"/>
          </w:pPr>
        </w:p>
      </w:tc>
    </w:tr>
  </w:tbl>
  <w:p w:rsidR="1575FA65" w:rsidP="1575FA65" w:rsidRDefault="1575FA65" w14:paraId="3A08DD8D" w14:textId="25BC11F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7F2DF82C" w14:textId="77777777">
      <w:trPr>
        <w:trHeight w:val="300"/>
      </w:trPr>
      <w:tc>
        <w:tcPr>
          <w:tcW w:w="3255" w:type="dxa"/>
        </w:tcPr>
        <w:p w:rsidR="1575FA65" w:rsidP="1575FA65" w:rsidRDefault="1575FA65" w14:paraId="5FBACBEA" w14:textId="09AAACF0">
          <w:pPr>
            <w:pStyle w:val="Header"/>
            <w:ind w:left="-115"/>
          </w:pPr>
        </w:p>
      </w:tc>
      <w:tc>
        <w:tcPr>
          <w:tcW w:w="3255" w:type="dxa"/>
        </w:tcPr>
        <w:p w:rsidR="1575FA65" w:rsidP="1575FA65" w:rsidRDefault="1575FA65" w14:paraId="1E1C57B0" w14:textId="18B886C0">
          <w:pPr>
            <w:pStyle w:val="Header"/>
            <w:jc w:val="center"/>
          </w:pPr>
        </w:p>
      </w:tc>
      <w:tc>
        <w:tcPr>
          <w:tcW w:w="3255" w:type="dxa"/>
        </w:tcPr>
        <w:p w:rsidR="1575FA65" w:rsidP="1575FA65" w:rsidRDefault="1575FA65" w14:paraId="193586A7" w14:textId="1F91BF05">
          <w:pPr>
            <w:pStyle w:val="Header"/>
            <w:ind w:right="-115"/>
            <w:jc w:val="right"/>
          </w:pPr>
        </w:p>
      </w:tc>
    </w:tr>
  </w:tbl>
  <w:p w:rsidR="1575FA65" w:rsidP="1575FA65" w:rsidRDefault="1575FA65" w14:paraId="125C513E" w14:textId="045132F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23242B" w:rsidR="1575FA65" w:rsidP="0023242B" w:rsidRDefault="0023242B" w14:paraId="7F92010B" w14:textId="2719CE3D">
    <w:pPr>
      <w:pStyle w:val="Footer"/>
    </w:pPr>
    <w:r>
      <w:rPr>
        <w:noProof/>
      </w:rPr>
      <w:drawing>
        <wp:inline distT="0" distB="0" distL="0" distR="0" wp14:anchorId="30847EF0" wp14:editId="66067F33">
          <wp:extent cx="708701" cy="274252"/>
          <wp:effectExtent l="0" t="0" r="0" b="0"/>
          <wp:docPr id="416738906" name="Picture 5" descr="Arts House">
            <a:extLst xmlns:a="http://schemas.openxmlformats.org/drawingml/2006/main">
              <a:ext uri="{FF2B5EF4-FFF2-40B4-BE49-F238E27FC236}">
                <a16:creationId xmlns:a16="http://schemas.microsoft.com/office/drawing/2014/main" id="{DFA9C0EF-3C2C-889C-CF74-0A8D14CE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 descr="Arts House">
                    <a:extLst>
                      <a:ext uri="{FF2B5EF4-FFF2-40B4-BE49-F238E27FC236}">
                        <a16:creationId xmlns:a16="http://schemas.microsoft.com/office/drawing/2014/main" id="{DFA9C0EF-3C2C-889C-CF74-0A8D14CE7194}"/>
                      </a:ext>
                    </a:extLst>
                  </pic:cNvPr>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716436" cy="277245"/>
                  </a:xfrm>
                  <a:prstGeom prst="rect">
                    <a:avLst/>
                  </a:prstGeom>
                  <a:noFill/>
                  <a:ln>
                    <a:noFill/>
                  </a:ln>
                </pic:spPr>
              </pic:pic>
            </a:graphicData>
          </a:graphic>
        </wp:inline>
      </w:drawing>
    </w:r>
    <w:r>
      <w:t xml:space="preserve">          </w:t>
    </w:r>
    <w:r>
      <w:tab/>
    </w:r>
    <w:r>
      <w:tab/>
    </w:r>
    <w:r>
      <w:t xml:space="preserve">       </w:t>
    </w:r>
    <w:r>
      <w:rPr>
        <w:noProof/>
      </w:rPr>
      <w:drawing>
        <wp:inline distT="0" distB="0" distL="0" distR="0" wp14:anchorId="224AA258" wp14:editId="2442C324">
          <wp:extent cx="959521" cy="343243"/>
          <wp:effectExtent l="0" t="0" r="0" b="0"/>
          <wp:docPr id="6123432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85931" name="Picture 1064685931"/>
                  <pic:cNvPicPr/>
                </pic:nvPicPr>
                <pic:blipFill>
                  <a:blip r:embed="rId3">
                    <a:extLst>
                      <a:ext uri="{28A0092B-C50C-407E-A947-70E740481C1C}">
                        <a14:useLocalDpi xmlns:a14="http://schemas.microsoft.com/office/drawing/2010/main"/>
                      </a:ext>
                    </a:extLst>
                  </a:blip>
                  <a:stretch>
                    <a:fillRect/>
                  </a:stretch>
                </pic:blipFill>
                <pic:spPr>
                  <a:xfrm>
                    <a:off x="0" y="0"/>
                    <a:ext cx="959521" cy="343243"/>
                  </a:xfrm>
                  <a:prstGeom prst="rect">
                    <a:avLst/>
                  </a:prstGeom>
                </pic:spPr>
              </pic:pic>
            </a:graphicData>
          </a:graphic>
        </wp:inline>
      </w:drawing>
    </w:r>
    <w:r>
      <w:ptab w:alignment="right" w:relativeTo="margin" w:leader="none"/>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7023DDB5" w14:textId="77777777">
      <w:trPr>
        <w:trHeight w:val="300"/>
      </w:trPr>
      <w:tc>
        <w:tcPr>
          <w:tcW w:w="3255" w:type="dxa"/>
        </w:tcPr>
        <w:p w:rsidR="1575FA65" w:rsidP="1575FA65" w:rsidRDefault="1575FA65" w14:paraId="34AF4EF5" w14:textId="5FBCCA38">
          <w:pPr>
            <w:pStyle w:val="Header"/>
            <w:ind w:left="-115"/>
          </w:pPr>
        </w:p>
      </w:tc>
      <w:tc>
        <w:tcPr>
          <w:tcW w:w="3255" w:type="dxa"/>
        </w:tcPr>
        <w:p w:rsidR="1575FA65" w:rsidP="1575FA65" w:rsidRDefault="1575FA65" w14:paraId="73C90366" w14:textId="2E2253C1">
          <w:pPr>
            <w:pStyle w:val="Header"/>
            <w:jc w:val="center"/>
          </w:pPr>
        </w:p>
      </w:tc>
      <w:tc>
        <w:tcPr>
          <w:tcW w:w="3255" w:type="dxa"/>
        </w:tcPr>
        <w:p w:rsidR="1575FA65" w:rsidP="1575FA65" w:rsidRDefault="1575FA65" w14:paraId="20D90D16" w14:textId="6DE2B481">
          <w:pPr>
            <w:pStyle w:val="Header"/>
            <w:ind w:right="-115"/>
            <w:jc w:val="right"/>
          </w:pPr>
        </w:p>
      </w:tc>
    </w:tr>
  </w:tbl>
  <w:p w:rsidR="1575FA65" w:rsidP="1575FA65" w:rsidRDefault="1575FA65" w14:paraId="268CF6B1" w14:textId="14260BE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9F1CA4" w:rsidR="00E84AD8" w:rsidP="009F1CA4" w:rsidRDefault="009F1CA4" w14:paraId="515BE25E" w14:textId="3C058336">
    <w:pPr>
      <w:pStyle w:val="Footer"/>
    </w:pPr>
    <w:r>
      <w:rPr>
        <w:noProof/>
      </w:rPr>
      <w:drawing>
        <wp:inline distT="0" distB="0" distL="0" distR="0" wp14:anchorId="0F923ABB" wp14:editId="77E3E10F">
          <wp:extent cx="708701" cy="274252"/>
          <wp:effectExtent l="0" t="0" r="0" b="0"/>
          <wp:docPr id="103549457" name="Picture 5" descr="Arts House">
            <a:extLst xmlns:a="http://schemas.openxmlformats.org/drawingml/2006/main">
              <a:ext uri="{FF2B5EF4-FFF2-40B4-BE49-F238E27FC236}">
                <a16:creationId xmlns:a16="http://schemas.microsoft.com/office/drawing/2014/main" id="{DFA9C0EF-3C2C-889C-CF74-0A8D14CE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79" name="Picture 5" descr="Arts House">
                    <a:extLst>
                      <a:ext uri="{FF2B5EF4-FFF2-40B4-BE49-F238E27FC236}">
                        <a16:creationId xmlns:a16="http://schemas.microsoft.com/office/drawing/2014/main" id="{DFA9C0EF-3C2C-889C-CF74-0A8D14CE7194}"/>
                      </a:ext>
                    </a:extLst>
                  </pic:cNvPr>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0" y="0"/>
                    <a:ext cx="716436" cy="277245"/>
                  </a:xfrm>
                  <a:prstGeom prst="rect">
                    <a:avLst/>
                  </a:prstGeom>
                  <a:noFill/>
                  <a:ln>
                    <a:noFill/>
                  </a:ln>
                </pic:spPr>
              </pic:pic>
            </a:graphicData>
          </a:graphic>
        </wp:inline>
      </w:drawing>
    </w:r>
    <w:r>
      <w:t xml:space="preserve">          </w:t>
    </w:r>
    <w:r>
      <w:tab/>
    </w:r>
    <w:r>
      <w:tab/>
    </w:r>
    <w:r>
      <w:t xml:space="preserve">       </w:t>
    </w:r>
    <w:r>
      <w:rPr>
        <w:noProof/>
      </w:rPr>
      <w:drawing>
        <wp:inline distT="0" distB="0" distL="0" distR="0" wp14:anchorId="7C3E0770" wp14:editId="72B051CA">
          <wp:extent cx="959521" cy="343243"/>
          <wp:effectExtent l="0" t="0" r="0" b="0"/>
          <wp:docPr id="1519592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85931" name="Picture 1064685931"/>
                  <pic:cNvPicPr/>
                </pic:nvPicPr>
                <pic:blipFill>
                  <a:blip r:embed="rId3">
                    <a:extLst>
                      <a:ext uri="{28A0092B-C50C-407E-A947-70E740481C1C}">
                        <a14:useLocalDpi xmlns:a14="http://schemas.microsoft.com/office/drawing/2010/main"/>
                      </a:ext>
                    </a:extLst>
                  </a:blip>
                  <a:stretch>
                    <a:fillRect/>
                  </a:stretch>
                </pic:blipFill>
                <pic:spPr>
                  <a:xfrm>
                    <a:off x="0" y="0"/>
                    <a:ext cx="959521" cy="343243"/>
                  </a:xfrm>
                  <a:prstGeom prst="rect">
                    <a:avLst/>
                  </a:prstGeom>
                </pic:spPr>
              </pic:pic>
            </a:graphicData>
          </a:graphic>
        </wp:inline>
      </w:drawing>
    </w:r>
    <w:r>
      <w:ptab w:alignment="right" w:relativeTo="margin" w:leader="none"/>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BDFD2A3" w14:textId="77777777">
      <w:trPr>
        <w:trHeight w:val="300"/>
      </w:trPr>
      <w:tc>
        <w:tcPr>
          <w:tcW w:w="3255" w:type="dxa"/>
        </w:tcPr>
        <w:p w:rsidR="1575FA65" w:rsidP="1575FA65" w:rsidRDefault="1575FA65" w14:paraId="3A2022C3" w14:textId="0FBE7403">
          <w:pPr>
            <w:pStyle w:val="Header"/>
            <w:ind w:left="-115"/>
          </w:pPr>
        </w:p>
      </w:tc>
      <w:tc>
        <w:tcPr>
          <w:tcW w:w="3255" w:type="dxa"/>
        </w:tcPr>
        <w:p w:rsidR="1575FA65" w:rsidP="1575FA65" w:rsidRDefault="1575FA65" w14:paraId="2316D124" w14:textId="41C71B39">
          <w:pPr>
            <w:pStyle w:val="Header"/>
            <w:jc w:val="center"/>
          </w:pPr>
        </w:p>
      </w:tc>
      <w:tc>
        <w:tcPr>
          <w:tcW w:w="3255" w:type="dxa"/>
        </w:tcPr>
        <w:p w:rsidR="1575FA65" w:rsidP="1575FA65" w:rsidRDefault="1575FA65" w14:paraId="6A95E5F6" w14:textId="1CEE94B4">
          <w:pPr>
            <w:pStyle w:val="Header"/>
            <w:ind w:right="-115"/>
            <w:jc w:val="right"/>
          </w:pPr>
        </w:p>
      </w:tc>
    </w:tr>
  </w:tbl>
  <w:p w:rsidR="1575FA65" w:rsidP="1575FA65" w:rsidRDefault="1575FA65" w14:paraId="5A16171A" w14:textId="496C0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5F8E" w:rsidP="00577A39" w:rsidRDefault="006C5F8E" w14:paraId="0623CAAC" w14:textId="77777777">
      <w:pPr>
        <w:spacing w:after="40" w:line="240" w:lineRule="auto"/>
      </w:pPr>
      <w:r>
        <w:separator/>
      </w:r>
    </w:p>
  </w:footnote>
  <w:footnote w:type="continuationSeparator" w:id="0">
    <w:p w:rsidR="006C5F8E" w:rsidP="00EA2130" w:rsidRDefault="006C5F8E" w14:paraId="21A5465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0E2F19FC" w14:textId="77777777">
      <w:trPr>
        <w:trHeight w:val="300"/>
      </w:trPr>
      <w:tc>
        <w:tcPr>
          <w:tcW w:w="3255" w:type="dxa"/>
        </w:tcPr>
        <w:p w:rsidR="1575FA65" w:rsidP="1575FA65" w:rsidRDefault="1575FA65" w14:paraId="72F474E8" w14:textId="5D091DB9">
          <w:pPr>
            <w:pStyle w:val="Header"/>
            <w:ind w:left="-115"/>
          </w:pPr>
        </w:p>
      </w:tc>
      <w:tc>
        <w:tcPr>
          <w:tcW w:w="3255" w:type="dxa"/>
        </w:tcPr>
        <w:p w:rsidR="1575FA65" w:rsidP="1575FA65" w:rsidRDefault="1575FA65" w14:paraId="0C7969A8" w14:textId="06B0611D">
          <w:pPr>
            <w:pStyle w:val="Header"/>
            <w:jc w:val="center"/>
          </w:pPr>
        </w:p>
      </w:tc>
      <w:tc>
        <w:tcPr>
          <w:tcW w:w="3255" w:type="dxa"/>
        </w:tcPr>
        <w:p w:rsidR="1575FA65" w:rsidP="1575FA65" w:rsidRDefault="1575FA65" w14:paraId="55A625AC" w14:textId="496199CA">
          <w:pPr>
            <w:pStyle w:val="Header"/>
            <w:ind w:right="-115"/>
            <w:jc w:val="right"/>
          </w:pPr>
        </w:p>
      </w:tc>
    </w:tr>
  </w:tbl>
  <w:p w:rsidR="1575FA65" w:rsidP="1575FA65" w:rsidRDefault="1575FA65" w14:paraId="1773B40C" w14:textId="596896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71E44CD8" w14:textId="77777777">
      <w:trPr>
        <w:trHeight w:val="300"/>
      </w:trPr>
      <w:tc>
        <w:tcPr>
          <w:tcW w:w="3255" w:type="dxa"/>
        </w:tcPr>
        <w:p w:rsidR="1575FA65" w:rsidP="1575FA65" w:rsidRDefault="1575FA65" w14:paraId="2D151B7D" w14:textId="372809BC">
          <w:pPr>
            <w:pStyle w:val="Header"/>
            <w:ind w:left="-115"/>
          </w:pPr>
        </w:p>
      </w:tc>
      <w:tc>
        <w:tcPr>
          <w:tcW w:w="3255" w:type="dxa"/>
        </w:tcPr>
        <w:p w:rsidR="1575FA65" w:rsidP="1575FA65" w:rsidRDefault="1575FA65" w14:paraId="2BD2266F" w14:textId="512F8329">
          <w:pPr>
            <w:pStyle w:val="Header"/>
            <w:jc w:val="center"/>
          </w:pPr>
        </w:p>
      </w:tc>
      <w:tc>
        <w:tcPr>
          <w:tcW w:w="3255" w:type="dxa"/>
        </w:tcPr>
        <w:p w:rsidR="1575FA65" w:rsidP="1575FA65" w:rsidRDefault="1575FA65" w14:paraId="4E23BFE1" w14:textId="42ABAF10">
          <w:pPr>
            <w:pStyle w:val="Header"/>
            <w:ind w:right="-115"/>
            <w:jc w:val="right"/>
          </w:pPr>
        </w:p>
      </w:tc>
    </w:tr>
  </w:tbl>
  <w:p w:rsidR="1575FA65" w:rsidP="1575FA65" w:rsidRDefault="1575FA65" w14:paraId="48ED099B" w14:textId="6237B5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7418DE1" w14:textId="77777777">
      <w:trPr>
        <w:trHeight w:val="300"/>
      </w:trPr>
      <w:tc>
        <w:tcPr>
          <w:tcW w:w="3255" w:type="dxa"/>
        </w:tcPr>
        <w:p w:rsidR="1575FA65" w:rsidP="1575FA65" w:rsidRDefault="1575FA65" w14:paraId="5F8C1F46" w14:textId="58C0EB2D">
          <w:pPr>
            <w:pStyle w:val="Header"/>
            <w:ind w:left="-115"/>
          </w:pPr>
        </w:p>
      </w:tc>
      <w:tc>
        <w:tcPr>
          <w:tcW w:w="3255" w:type="dxa"/>
        </w:tcPr>
        <w:p w:rsidR="1575FA65" w:rsidP="1575FA65" w:rsidRDefault="1575FA65" w14:paraId="74496736" w14:textId="5E9034C5">
          <w:pPr>
            <w:pStyle w:val="Header"/>
            <w:jc w:val="center"/>
          </w:pPr>
        </w:p>
      </w:tc>
      <w:tc>
        <w:tcPr>
          <w:tcW w:w="3255" w:type="dxa"/>
        </w:tcPr>
        <w:p w:rsidR="1575FA65" w:rsidP="1575FA65" w:rsidRDefault="1575FA65" w14:paraId="1363EF18" w14:textId="44F2543A">
          <w:pPr>
            <w:pStyle w:val="Header"/>
            <w:ind w:right="-115"/>
            <w:jc w:val="right"/>
          </w:pPr>
        </w:p>
      </w:tc>
    </w:tr>
  </w:tbl>
  <w:p w:rsidR="1575FA65" w:rsidP="1575FA65" w:rsidRDefault="1575FA65" w14:paraId="5589B43C" w14:textId="57F9B8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1170CE1E" w14:textId="77777777">
      <w:trPr>
        <w:trHeight w:val="300"/>
      </w:trPr>
      <w:tc>
        <w:tcPr>
          <w:tcW w:w="3255" w:type="dxa"/>
        </w:tcPr>
        <w:p w:rsidR="1575FA65" w:rsidP="1575FA65" w:rsidRDefault="1575FA65" w14:paraId="07C19785" w14:textId="6762F180">
          <w:pPr>
            <w:pStyle w:val="Header"/>
            <w:ind w:left="-115"/>
          </w:pPr>
        </w:p>
      </w:tc>
      <w:tc>
        <w:tcPr>
          <w:tcW w:w="3255" w:type="dxa"/>
        </w:tcPr>
        <w:p w:rsidR="1575FA65" w:rsidP="1575FA65" w:rsidRDefault="1575FA65" w14:paraId="764EC06A" w14:textId="57CEEF23">
          <w:pPr>
            <w:pStyle w:val="Header"/>
            <w:jc w:val="center"/>
          </w:pPr>
        </w:p>
      </w:tc>
      <w:tc>
        <w:tcPr>
          <w:tcW w:w="3255" w:type="dxa"/>
        </w:tcPr>
        <w:p w:rsidR="1575FA65" w:rsidP="1575FA65" w:rsidRDefault="1575FA65" w14:paraId="5A88EB2B" w14:textId="153CFF1B">
          <w:pPr>
            <w:pStyle w:val="Header"/>
            <w:ind w:right="-115"/>
            <w:jc w:val="right"/>
          </w:pPr>
        </w:p>
      </w:tc>
    </w:tr>
  </w:tbl>
  <w:p w:rsidR="1575FA65" w:rsidP="1575FA65" w:rsidRDefault="1575FA65" w14:paraId="6CE3E30E" w14:textId="1D73B73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FCA1F12" w14:textId="77777777">
      <w:trPr>
        <w:trHeight w:val="300"/>
      </w:trPr>
      <w:tc>
        <w:tcPr>
          <w:tcW w:w="3255" w:type="dxa"/>
        </w:tcPr>
        <w:p w:rsidR="1575FA65" w:rsidP="1575FA65" w:rsidRDefault="1575FA65" w14:paraId="23DD7898" w14:textId="4B7177C5">
          <w:pPr>
            <w:pStyle w:val="Header"/>
            <w:ind w:left="-115"/>
          </w:pPr>
        </w:p>
      </w:tc>
      <w:tc>
        <w:tcPr>
          <w:tcW w:w="3255" w:type="dxa"/>
        </w:tcPr>
        <w:p w:rsidR="1575FA65" w:rsidP="1575FA65" w:rsidRDefault="1575FA65" w14:paraId="0630AD8B" w14:textId="6348E9BD">
          <w:pPr>
            <w:pStyle w:val="Header"/>
            <w:jc w:val="center"/>
          </w:pPr>
        </w:p>
      </w:tc>
      <w:tc>
        <w:tcPr>
          <w:tcW w:w="3255" w:type="dxa"/>
        </w:tcPr>
        <w:p w:rsidR="1575FA65" w:rsidP="1575FA65" w:rsidRDefault="1575FA65" w14:paraId="0D794C5F" w14:textId="09543B71">
          <w:pPr>
            <w:pStyle w:val="Header"/>
            <w:ind w:right="-115"/>
            <w:jc w:val="right"/>
          </w:pPr>
        </w:p>
      </w:tc>
    </w:tr>
  </w:tbl>
  <w:p w:rsidR="1575FA65" w:rsidP="1575FA65" w:rsidRDefault="1575FA65" w14:paraId="09770050" w14:textId="01FE19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1829CB2E" w14:textId="77777777">
      <w:trPr>
        <w:trHeight w:val="300"/>
      </w:trPr>
      <w:tc>
        <w:tcPr>
          <w:tcW w:w="3255" w:type="dxa"/>
        </w:tcPr>
        <w:p w:rsidR="1575FA65" w:rsidP="1575FA65" w:rsidRDefault="1575FA65" w14:paraId="304935E8" w14:textId="7F143676">
          <w:pPr>
            <w:pStyle w:val="Header"/>
            <w:ind w:left="-115"/>
          </w:pPr>
        </w:p>
      </w:tc>
      <w:tc>
        <w:tcPr>
          <w:tcW w:w="3255" w:type="dxa"/>
        </w:tcPr>
        <w:p w:rsidR="1575FA65" w:rsidP="1575FA65" w:rsidRDefault="1575FA65" w14:paraId="148A7756" w14:textId="259B6BB4">
          <w:pPr>
            <w:pStyle w:val="Header"/>
            <w:jc w:val="center"/>
          </w:pPr>
        </w:p>
      </w:tc>
      <w:tc>
        <w:tcPr>
          <w:tcW w:w="3255" w:type="dxa"/>
        </w:tcPr>
        <w:p w:rsidR="1575FA65" w:rsidP="1575FA65" w:rsidRDefault="1575FA65" w14:paraId="22754BC0" w14:textId="19F2D915">
          <w:pPr>
            <w:pStyle w:val="Header"/>
            <w:ind w:right="-115"/>
            <w:jc w:val="right"/>
          </w:pPr>
        </w:p>
      </w:tc>
    </w:tr>
  </w:tbl>
  <w:p w:rsidR="1575FA65" w:rsidP="1575FA65" w:rsidRDefault="1575FA65" w14:paraId="24157648" w14:textId="6E2F6A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1C1123E9" w14:textId="77777777">
      <w:trPr>
        <w:trHeight w:val="300"/>
      </w:trPr>
      <w:tc>
        <w:tcPr>
          <w:tcW w:w="3255" w:type="dxa"/>
        </w:tcPr>
        <w:p w:rsidR="1575FA65" w:rsidP="1575FA65" w:rsidRDefault="1575FA65" w14:paraId="2CA1FC7C" w14:textId="751C02C5">
          <w:pPr>
            <w:pStyle w:val="Header"/>
            <w:ind w:left="-115"/>
          </w:pPr>
        </w:p>
      </w:tc>
      <w:tc>
        <w:tcPr>
          <w:tcW w:w="3255" w:type="dxa"/>
        </w:tcPr>
        <w:p w:rsidR="1575FA65" w:rsidP="1575FA65" w:rsidRDefault="1575FA65" w14:paraId="71DD8040" w14:textId="69A21C13">
          <w:pPr>
            <w:pStyle w:val="Header"/>
            <w:jc w:val="center"/>
          </w:pPr>
        </w:p>
      </w:tc>
      <w:tc>
        <w:tcPr>
          <w:tcW w:w="3255" w:type="dxa"/>
        </w:tcPr>
        <w:p w:rsidR="1575FA65" w:rsidP="1575FA65" w:rsidRDefault="1575FA65" w14:paraId="042B0756" w14:textId="7CC0CEA3">
          <w:pPr>
            <w:pStyle w:val="Header"/>
            <w:ind w:right="-115"/>
            <w:jc w:val="right"/>
          </w:pPr>
        </w:p>
      </w:tc>
    </w:tr>
  </w:tbl>
  <w:p w:rsidR="1575FA65" w:rsidP="1575FA65" w:rsidRDefault="1575FA65" w14:paraId="13F2CE43" w14:textId="00F3053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1B5F5E62" w14:textId="77777777">
      <w:trPr>
        <w:trHeight w:val="300"/>
      </w:trPr>
      <w:tc>
        <w:tcPr>
          <w:tcW w:w="3255" w:type="dxa"/>
        </w:tcPr>
        <w:p w:rsidR="1575FA65" w:rsidP="1575FA65" w:rsidRDefault="1575FA65" w14:paraId="5ED4B7D0" w14:textId="12A6B274">
          <w:pPr>
            <w:pStyle w:val="Header"/>
            <w:ind w:left="-115"/>
          </w:pPr>
        </w:p>
      </w:tc>
      <w:tc>
        <w:tcPr>
          <w:tcW w:w="3255" w:type="dxa"/>
        </w:tcPr>
        <w:p w:rsidR="1575FA65" w:rsidP="1575FA65" w:rsidRDefault="1575FA65" w14:paraId="56BF3959" w14:textId="5A87C45D">
          <w:pPr>
            <w:pStyle w:val="Header"/>
            <w:jc w:val="center"/>
          </w:pPr>
        </w:p>
      </w:tc>
      <w:tc>
        <w:tcPr>
          <w:tcW w:w="3255" w:type="dxa"/>
        </w:tcPr>
        <w:p w:rsidR="1575FA65" w:rsidP="1575FA65" w:rsidRDefault="1575FA65" w14:paraId="576EF901" w14:textId="118E0D18">
          <w:pPr>
            <w:pStyle w:val="Header"/>
            <w:ind w:right="-115"/>
            <w:jc w:val="right"/>
          </w:pPr>
        </w:p>
      </w:tc>
    </w:tr>
  </w:tbl>
  <w:p w:rsidR="1575FA65" w:rsidP="1575FA65" w:rsidRDefault="1575FA65" w14:paraId="269530D2" w14:textId="2251722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242853E" w14:textId="77777777">
      <w:trPr>
        <w:trHeight w:val="300"/>
      </w:trPr>
      <w:tc>
        <w:tcPr>
          <w:tcW w:w="3255" w:type="dxa"/>
        </w:tcPr>
        <w:p w:rsidR="1575FA65" w:rsidP="1575FA65" w:rsidRDefault="1575FA65" w14:paraId="7B00027B" w14:textId="09940B88">
          <w:pPr>
            <w:pStyle w:val="Header"/>
            <w:ind w:left="-115"/>
          </w:pPr>
        </w:p>
      </w:tc>
      <w:tc>
        <w:tcPr>
          <w:tcW w:w="3255" w:type="dxa"/>
        </w:tcPr>
        <w:p w:rsidR="1575FA65" w:rsidP="1575FA65" w:rsidRDefault="1575FA65" w14:paraId="02C2E8CF" w14:textId="7EB794B4">
          <w:pPr>
            <w:pStyle w:val="Header"/>
            <w:jc w:val="center"/>
          </w:pPr>
        </w:p>
      </w:tc>
      <w:tc>
        <w:tcPr>
          <w:tcW w:w="3255" w:type="dxa"/>
        </w:tcPr>
        <w:p w:rsidR="1575FA65" w:rsidP="1575FA65" w:rsidRDefault="1575FA65" w14:paraId="79C96FCD" w14:textId="5D81A3BD">
          <w:pPr>
            <w:pStyle w:val="Header"/>
            <w:ind w:right="-115"/>
            <w:jc w:val="right"/>
          </w:pPr>
        </w:p>
      </w:tc>
    </w:tr>
  </w:tbl>
  <w:p w:rsidR="1575FA65" w:rsidP="1575FA65" w:rsidRDefault="1575FA65" w14:paraId="7DE7F7C7" w14:textId="7145935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4D982658" w14:textId="77777777">
      <w:trPr>
        <w:trHeight w:val="300"/>
      </w:trPr>
      <w:tc>
        <w:tcPr>
          <w:tcW w:w="3255" w:type="dxa"/>
        </w:tcPr>
        <w:p w:rsidR="1575FA65" w:rsidP="1575FA65" w:rsidRDefault="1575FA65" w14:paraId="15AFF96D" w14:textId="2B26A691">
          <w:pPr>
            <w:pStyle w:val="Header"/>
            <w:ind w:left="-115"/>
          </w:pPr>
        </w:p>
      </w:tc>
      <w:tc>
        <w:tcPr>
          <w:tcW w:w="3255" w:type="dxa"/>
        </w:tcPr>
        <w:p w:rsidR="1575FA65" w:rsidP="1575FA65" w:rsidRDefault="1575FA65" w14:paraId="646A4C8F" w14:textId="30E12DFF">
          <w:pPr>
            <w:pStyle w:val="Header"/>
            <w:jc w:val="center"/>
          </w:pPr>
        </w:p>
      </w:tc>
      <w:tc>
        <w:tcPr>
          <w:tcW w:w="3255" w:type="dxa"/>
        </w:tcPr>
        <w:p w:rsidR="1575FA65" w:rsidP="1575FA65" w:rsidRDefault="1575FA65" w14:paraId="548E8C21" w14:textId="768569E8">
          <w:pPr>
            <w:pStyle w:val="Header"/>
            <w:ind w:right="-115"/>
            <w:jc w:val="right"/>
          </w:pPr>
        </w:p>
      </w:tc>
    </w:tr>
  </w:tbl>
  <w:p w:rsidR="1575FA65" w:rsidP="1575FA65" w:rsidRDefault="1575FA65" w14:paraId="009E6FB4" w14:textId="09442E7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32C8352A" w14:textId="77777777">
      <w:trPr>
        <w:trHeight w:val="300"/>
      </w:trPr>
      <w:tc>
        <w:tcPr>
          <w:tcW w:w="3255" w:type="dxa"/>
        </w:tcPr>
        <w:p w:rsidR="1575FA65" w:rsidP="1575FA65" w:rsidRDefault="1575FA65" w14:paraId="7072728B" w14:textId="0A730A1F">
          <w:pPr>
            <w:pStyle w:val="Header"/>
            <w:ind w:left="-115"/>
          </w:pPr>
        </w:p>
      </w:tc>
      <w:tc>
        <w:tcPr>
          <w:tcW w:w="3255" w:type="dxa"/>
        </w:tcPr>
        <w:p w:rsidR="1575FA65" w:rsidP="1575FA65" w:rsidRDefault="1575FA65" w14:paraId="442A533A" w14:textId="7C361757">
          <w:pPr>
            <w:pStyle w:val="Header"/>
            <w:jc w:val="center"/>
          </w:pPr>
        </w:p>
      </w:tc>
      <w:tc>
        <w:tcPr>
          <w:tcW w:w="3255" w:type="dxa"/>
        </w:tcPr>
        <w:p w:rsidR="1575FA65" w:rsidP="1575FA65" w:rsidRDefault="1575FA65" w14:paraId="3CC990A5" w14:textId="775B6A73">
          <w:pPr>
            <w:pStyle w:val="Header"/>
            <w:ind w:right="-115"/>
            <w:jc w:val="right"/>
          </w:pPr>
        </w:p>
      </w:tc>
    </w:tr>
  </w:tbl>
  <w:p w:rsidR="1575FA65" w:rsidP="1575FA65" w:rsidRDefault="1575FA65" w14:paraId="61318C9F" w14:textId="7FA2ADE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40B1F7A6" w14:textId="77777777">
      <w:trPr>
        <w:trHeight w:val="300"/>
      </w:trPr>
      <w:tc>
        <w:tcPr>
          <w:tcW w:w="3255" w:type="dxa"/>
        </w:tcPr>
        <w:p w:rsidR="1575FA65" w:rsidP="1575FA65" w:rsidRDefault="1575FA65" w14:paraId="5BAC8F8E" w14:textId="0F3769C0">
          <w:pPr>
            <w:pStyle w:val="Header"/>
            <w:ind w:left="-115"/>
          </w:pPr>
        </w:p>
      </w:tc>
      <w:tc>
        <w:tcPr>
          <w:tcW w:w="3255" w:type="dxa"/>
        </w:tcPr>
        <w:p w:rsidR="1575FA65" w:rsidP="1575FA65" w:rsidRDefault="1575FA65" w14:paraId="3CAC3350" w14:textId="4F535217">
          <w:pPr>
            <w:pStyle w:val="Header"/>
            <w:jc w:val="center"/>
          </w:pPr>
        </w:p>
      </w:tc>
      <w:tc>
        <w:tcPr>
          <w:tcW w:w="3255" w:type="dxa"/>
        </w:tcPr>
        <w:p w:rsidR="1575FA65" w:rsidP="1575FA65" w:rsidRDefault="1575FA65" w14:paraId="579EEC9B" w14:textId="0BB7274A">
          <w:pPr>
            <w:pStyle w:val="Header"/>
            <w:ind w:right="-115"/>
            <w:jc w:val="right"/>
          </w:pPr>
        </w:p>
      </w:tc>
    </w:tr>
  </w:tbl>
  <w:p w:rsidR="1575FA65" w:rsidP="1575FA65" w:rsidRDefault="1575FA65" w14:paraId="0F21BA4E" w14:textId="54FB2A2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8A58618" w14:textId="77777777">
      <w:trPr>
        <w:trHeight w:val="300"/>
      </w:trPr>
      <w:tc>
        <w:tcPr>
          <w:tcW w:w="3255" w:type="dxa"/>
        </w:tcPr>
        <w:p w:rsidR="1575FA65" w:rsidP="1575FA65" w:rsidRDefault="1575FA65" w14:paraId="216A2FBA" w14:textId="54F9E7D6">
          <w:pPr>
            <w:pStyle w:val="Header"/>
            <w:ind w:left="-115"/>
          </w:pPr>
        </w:p>
      </w:tc>
      <w:tc>
        <w:tcPr>
          <w:tcW w:w="3255" w:type="dxa"/>
        </w:tcPr>
        <w:p w:rsidR="1575FA65" w:rsidP="1575FA65" w:rsidRDefault="1575FA65" w14:paraId="18C6CB47" w14:textId="6C9EC333">
          <w:pPr>
            <w:pStyle w:val="Header"/>
            <w:jc w:val="center"/>
          </w:pPr>
        </w:p>
      </w:tc>
      <w:tc>
        <w:tcPr>
          <w:tcW w:w="3255" w:type="dxa"/>
        </w:tcPr>
        <w:p w:rsidR="1575FA65" w:rsidP="1575FA65" w:rsidRDefault="1575FA65" w14:paraId="22C197C2" w14:textId="10FCAD4E">
          <w:pPr>
            <w:pStyle w:val="Header"/>
            <w:ind w:right="-115"/>
            <w:jc w:val="right"/>
          </w:pPr>
        </w:p>
      </w:tc>
    </w:tr>
  </w:tbl>
  <w:p w:rsidR="1575FA65" w:rsidP="1575FA65" w:rsidRDefault="1575FA65" w14:paraId="64D5A06C" w14:textId="22D3173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BDAFC3D" w14:textId="77777777">
      <w:trPr>
        <w:trHeight w:val="300"/>
      </w:trPr>
      <w:tc>
        <w:tcPr>
          <w:tcW w:w="3255" w:type="dxa"/>
        </w:tcPr>
        <w:p w:rsidR="1575FA65" w:rsidP="1575FA65" w:rsidRDefault="1575FA65" w14:paraId="3FB3B053" w14:textId="465A55EA">
          <w:pPr>
            <w:pStyle w:val="Header"/>
            <w:ind w:left="-115"/>
          </w:pPr>
        </w:p>
      </w:tc>
      <w:tc>
        <w:tcPr>
          <w:tcW w:w="3255" w:type="dxa"/>
        </w:tcPr>
        <w:p w:rsidR="1575FA65" w:rsidP="1575FA65" w:rsidRDefault="1575FA65" w14:paraId="0B9FCDA8" w14:textId="04E744BA">
          <w:pPr>
            <w:pStyle w:val="Header"/>
            <w:jc w:val="center"/>
          </w:pPr>
        </w:p>
      </w:tc>
      <w:tc>
        <w:tcPr>
          <w:tcW w:w="3255" w:type="dxa"/>
        </w:tcPr>
        <w:p w:rsidR="1575FA65" w:rsidP="1575FA65" w:rsidRDefault="1575FA65" w14:paraId="6294FF3D" w14:textId="1C2CA567">
          <w:pPr>
            <w:pStyle w:val="Header"/>
            <w:ind w:right="-115"/>
            <w:jc w:val="right"/>
          </w:pPr>
        </w:p>
      </w:tc>
    </w:tr>
  </w:tbl>
  <w:p w:rsidR="1575FA65" w:rsidP="1575FA65" w:rsidRDefault="1575FA65" w14:paraId="49F00642" w14:textId="24B1851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468585DB" w14:textId="77777777">
      <w:trPr>
        <w:trHeight w:val="300"/>
      </w:trPr>
      <w:tc>
        <w:tcPr>
          <w:tcW w:w="3255" w:type="dxa"/>
        </w:tcPr>
        <w:p w:rsidR="1575FA65" w:rsidP="1575FA65" w:rsidRDefault="1575FA65" w14:paraId="2E2B6AFE" w14:textId="72D7AA35">
          <w:pPr>
            <w:pStyle w:val="Header"/>
            <w:ind w:left="-115"/>
          </w:pPr>
        </w:p>
      </w:tc>
      <w:tc>
        <w:tcPr>
          <w:tcW w:w="3255" w:type="dxa"/>
        </w:tcPr>
        <w:p w:rsidR="1575FA65" w:rsidP="1575FA65" w:rsidRDefault="1575FA65" w14:paraId="3AABC405" w14:textId="7981382A">
          <w:pPr>
            <w:pStyle w:val="Header"/>
            <w:jc w:val="center"/>
          </w:pPr>
        </w:p>
      </w:tc>
      <w:tc>
        <w:tcPr>
          <w:tcW w:w="3255" w:type="dxa"/>
        </w:tcPr>
        <w:p w:rsidR="1575FA65" w:rsidP="1575FA65" w:rsidRDefault="1575FA65" w14:paraId="34FF416E" w14:textId="548BCFE9">
          <w:pPr>
            <w:pStyle w:val="Header"/>
            <w:ind w:right="-115"/>
            <w:jc w:val="right"/>
          </w:pPr>
        </w:p>
      </w:tc>
    </w:tr>
  </w:tbl>
  <w:p w:rsidR="1575FA65" w:rsidP="1575FA65" w:rsidRDefault="1575FA65" w14:paraId="0AD5BE4C" w14:textId="3A0E952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FC61908" w14:textId="77777777">
      <w:trPr>
        <w:trHeight w:val="300"/>
      </w:trPr>
      <w:tc>
        <w:tcPr>
          <w:tcW w:w="3255" w:type="dxa"/>
        </w:tcPr>
        <w:p w:rsidR="1575FA65" w:rsidP="1575FA65" w:rsidRDefault="1575FA65" w14:paraId="634D3CC8" w14:textId="07B721AF">
          <w:pPr>
            <w:pStyle w:val="Header"/>
            <w:ind w:left="-115"/>
          </w:pPr>
        </w:p>
      </w:tc>
      <w:tc>
        <w:tcPr>
          <w:tcW w:w="3255" w:type="dxa"/>
        </w:tcPr>
        <w:p w:rsidR="1575FA65" w:rsidP="1575FA65" w:rsidRDefault="1575FA65" w14:paraId="618CCF6B" w14:textId="2C9B48F0">
          <w:pPr>
            <w:pStyle w:val="Header"/>
            <w:jc w:val="center"/>
          </w:pPr>
        </w:p>
      </w:tc>
      <w:tc>
        <w:tcPr>
          <w:tcW w:w="3255" w:type="dxa"/>
        </w:tcPr>
        <w:p w:rsidR="1575FA65" w:rsidP="1575FA65" w:rsidRDefault="1575FA65" w14:paraId="5B620905" w14:textId="08F40749">
          <w:pPr>
            <w:pStyle w:val="Header"/>
            <w:ind w:right="-115"/>
            <w:jc w:val="right"/>
          </w:pPr>
        </w:p>
      </w:tc>
    </w:tr>
  </w:tbl>
  <w:p w:rsidR="1575FA65" w:rsidP="1575FA65" w:rsidRDefault="1575FA65" w14:paraId="49ABC1FD" w14:textId="1D30A83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392B86DA" w14:textId="77777777">
      <w:trPr>
        <w:trHeight w:val="300"/>
      </w:trPr>
      <w:tc>
        <w:tcPr>
          <w:tcW w:w="3255" w:type="dxa"/>
        </w:tcPr>
        <w:p w:rsidR="1575FA65" w:rsidP="1575FA65" w:rsidRDefault="1575FA65" w14:paraId="25B04720" w14:textId="7F51D7FD">
          <w:pPr>
            <w:pStyle w:val="Header"/>
            <w:ind w:left="-115"/>
          </w:pPr>
        </w:p>
      </w:tc>
      <w:tc>
        <w:tcPr>
          <w:tcW w:w="3255" w:type="dxa"/>
        </w:tcPr>
        <w:p w:rsidR="1575FA65" w:rsidP="1575FA65" w:rsidRDefault="1575FA65" w14:paraId="48D9886E" w14:textId="5F048ABE">
          <w:pPr>
            <w:pStyle w:val="Header"/>
            <w:jc w:val="center"/>
          </w:pPr>
        </w:p>
      </w:tc>
      <w:tc>
        <w:tcPr>
          <w:tcW w:w="3255" w:type="dxa"/>
        </w:tcPr>
        <w:p w:rsidR="1575FA65" w:rsidP="1575FA65" w:rsidRDefault="1575FA65" w14:paraId="5D7B0ACF" w14:textId="09D98796">
          <w:pPr>
            <w:pStyle w:val="Header"/>
            <w:ind w:right="-115"/>
            <w:jc w:val="right"/>
          </w:pPr>
        </w:p>
      </w:tc>
    </w:tr>
  </w:tbl>
  <w:p w:rsidR="1575FA65" w:rsidP="1575FA65" w:rsidRDefault="1575FA65" w14:paraId="3F493114" w14:textId="6489ACB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0D0EDF97" w14:textId="77777777">
      <w:trPr>
        <w:trHeight w:val="300"/>
      </w:trPr>
      <w:tc>
        <w:tcPr>
          <w:tcW w:w="3255" w:type="dxa"/>
        </w:tcPr>
        <w:p w:rsidR="1575FA65" w:rsidP="1575FA65" w:rsidRDefault="1575FA65" w14:paraId="2CC3BE99" w14:textId="2AEF77FB">
          <w:pPr>
            <w:pStyle w:val="Header"/>
            <w:ind w:left="-115"/>
          </w:pPr>
        </w:p>
      </w:tc>
      <w:tc>
        <w:tcPr>
          <w:tcW w:w="3255" w:type="dxa"/>
        </w:tcPr>
        <w:p w:rsidR="1575FA65" w:rsidP="1575FA65" w:rsidRDefault="1575FA65" w14:paraId="5AA00BEC" w14:textId="5527ACF8">
          <w:pPr>
            <w:pStyle w:val="Header"/>
            <w:jc w:val="center"/>
          </w:pPr>
        </w:p>
      </w:tc>
      <w:tc>
        <w:tcPr>
          <w:tcW w:w="3255" w:type="dxa"/>
        </w:tcPr>
        <w:p w:rsidR="1575FA65" w:rsidP="1575FA65" w:rsidRDefault="1575FA65" w14:paraId="176C2012" w14:textId="40E9F441">
          <w:pPr>
            <w:pStyle w:val="Header"/>
            <w:ind w:right="-115"/>
            <w:jc w:val="right"/>
          </w:pPr>
        </w:p>
      </w:tc>
    </w:tr>
  </w:tbl>
  <w:p w:rsidR="1575FA65" w:rsidP="1575FA65" w:rsidRDefault="1575FA65" w14:paraId="00337018" w14:textId="6ACEE9D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050284E8" w14:textId="77777777">
      <w:trPr>
        <w:trHeight w:val="300"/>
      </w:trPr>
      <w:tc>
        <w:tcPr>
          <w:tcW w:w="3255" w:type="dxa"/>
        </w:tcPr>
        <w:p w:rsidR="1575FA65" w:rsidP="1575FA65" w:rsidRDefault="1575FA65" w14:paraId="4EC39DFC" w14:textId="4C7C28A1">
          <w:pPr>
            <w:pStyle w:val="Header"/>
            <w:ind w:left="-115"/>
          </w:pPr>
        </w:p>
      </w:tc>
      <w:tc>
        <w:tcPr>
          <w:tcW w:w="3255" w:type="dxa"/>
        </w:tcPr>
        <w:p w:rsidR="1575FA65" w:rsidP="1575FA65" w:rsidRDefault="1575FA65" w14:paraId="6199404C" w14:textId="73470B5F">
          <w:pPr>
            <w:pStyle w:val="Header"/>
            <w:jc w:val="center"/>
          </w:pPr>
        </w:p>
      </w:tc>
      <w:tc>
        <w:tcPr>
          <w:tcW w:w="3255" w:type="dxa"/>
        </w:tcPr>
        <w:p w:rsidR="1575FA65" w:rsidP="1575FA65" w:rsidRDefault="1575FA65" w14:paraId="17476E79" w14:textId="4CFB8649">
          <w:pPr>
            <w:pStyle w:val="Header"/>
            <w:ind w:right="-115"/>
            <w:jc w:val="right"/>
          </w:pPr>
        </w:p>
      </w:tc>
    </w:tr>
  </w:tbl>
  <w:p w:rsidR="1575FA65" w:rsidP="1575FA65" w:rsidRDefault="1575FA65" w14:paraId="2FD0D6FC" w14:textId="18FBC40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72A5024" w14:textId="77777777">
      <w:trPr>
        <w:trHeight w:val="300"/>
      </w:trPr>
      <w:tc>
        <w:tcPr>
          <w:tcW w:w="3255" w:type="dxa"/>
        </w:tcPr>
        <w:p w:rsidR="1575FA65" w:rsidP="1575FA65" w:rsidRDefault="1575FA65" w14:paraId="0BCB93D3" w14:textId="41CD89FD">
          <w:pPr>
            <w:pStyle w:val="Header"/>
            <w:ind w:left="-115"/>
          </w:pPr>
        </w:p>
      </w:tc>
      <w:tc>
        <w:tcPr>
          <w:tcW w:w="3255" w:type="dxa"/>
        </w:tcPr>
        <w:p w:rsidR="1575FA65" w:rsidP="1575FA65" w:rsidRDefault="1575FA65" w14:paraId="1F319A3D" w14:textId="786ED4AA">
          <w:pPr>
            <w:pStyle w:val="Header"/>
            <w:jc w:val="center"/>
          </w:pPr>
        </w:p>
      </w:tc>
      <w:tc>
        <w:tcPr>
          <w:tcW w:w="3255" w:type="dxa"/>
        </w:tcPr>
        <w:p w:rsidR="1575FA65" w:rsidP="1575FA65" w:rsidRDefault="1575FA65" w14:paraId="6DD4425F" w14:textId="45D6000C">
          <w:pPr>
            <w:pStyle w:val="Header"/>
            <w:ind w:right="-115"/>
            <w:jc w:val="right"/>
          </w:pPr>
        </w:p>
      </w:tc>
    </w:tr>
  </w:tbl>
  <w:p w:rsidR="1575FA65" w:rsidP="1575FA65" w:rsidRDefault="1575FA65" w14:paraId="6BEEB96E" w14:textId="3CE9A6E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29CBE98A" w14:textId="77777777">
      <w:trPr>
        <w:trHeight w:val="300"/>
      </w:trPr>
      <w:tc>
        <w:tcPr>
          <w:tcW w:w="3255" w:type="dxa"/>
        </w:tcPr>
        <w:p w:rsidR="1575FA65" w:rsidP="1575FA65" w:rsidRDefault="1575FA65" w14:paraId="1E07FA3C" w14:textId="37573A45">
          <w:pPr>
            <w:pStyle w:val="Header"/>
            <w:ind w:left="-115"/>
          </w:pPr>
        </w:p>
      </w:tc>
      <w:tc>
        <w:tcPr>
          <w:tcW w:w="3255" w:type="dxa"/>
        </w:tcPr>
        <w:p w:rsidR="1575FA65" w:rsidP="1575FA65" w:rsidRDefault="1575FA65" w14:paraId="2A8D3D72" w14:textId="3530B11F">
          <w:pPr>
            <w:pStyle w:val="Header"/>
            <w:jc w:val="center"/>
          </w:pPr>
        </w:p>
      </w:tc>
      <w:tc>
        <w:tcPr>
          <w:tcW w:w="3255" w:type="dxa"/>
        </w:tcPr>
        <w:p w:rsidR="1575FA65" w:rsidP="1575FA65" w:rsidRDefault="1575FA65" w14:paraId="046E2ADE" w14:textId="6A9E2FFA">
          <w:pPr>
            <w:pStyle w:val="Header"/>
            <w:ind w:right="-115"/>
            <w:jc w:val="right"/>
          </w:pPr>
        </w:p>
      </w:tc>
    </w:tr>
  </w:tbl>
  <w:p w:rsidR="1575FA65" w:rsidP="1575FA65" w:rsidRDefault="1575FA65" w14:paraId="65412AA0" w14:textId="060CBD5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1C8B07A5" w14:textId="77777777">
      <w:trPr>
        <w:trHeight w:val="300"/>
      </w:trPr>
      <w:tc>
        <w:tcPr>
          <w:tcW w:w="3255" w:type="dxa"/>
        </w:tcPr>
        <w:p w:rsidR="1575FA65" w:rsidP="1575FA65" w:rsidRDefault="1575FA65" w14:paraId="3AA234FE" w14:textId="3893D706">
          <w:pPr>
            <w:pStyle w:val="Header"/>
            <w:ind w:left="-115"/>
          </w:pPr>
        </w:p>
      </w:tc>
      <w:tc>
        <w:tcPr>
          <w:tcW w:w="3255" w:type="dxa"/>
        </w:tcPr>
        <w:p w:rsidR="1575FA65" w:rsidP="1575FA65" w:rsidRDefault="1575FA65" w14:paraId="4741C27A" w14:textId="48DF3404">
          <w:pPr>
            <w:pStyle w:val="Header"/>
            <w:jc w:val="center"/>
          </w:pPr>
        </w:p>
      </w:tc>
      <w:tc>
        <w:tcPr>
          <w:tcW w:w="3255" w:type="dxa"/>
        </w:tcPr>
        <w:p w:rsidR="1575FA65" w:rsidP="1575FA65" w:rsidRDefault="1575FA65" w14:paraId="700B2A87" w14:textId="2087E570">
          <w:pPr>
            <w:pStyle w:val="Header"/>
            <w:ind w:right="-115"/>
            <w:jc w:val="right"/>
          </w:pPr>
        </w:p>
      </w:tc>
    </w:tr>
  </w:tbl>
  <w:p w:rsidR="1575FA65" w:rsidP="1575FA65" w:rsidRDefault="1575FA65" w14:paraId="13155C1F" w14:textId="5DFE012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76928588" w14:textId="77777777">
      <w:trPr>
        <w:trHeight w:val="300"/>
      </w:trPr>
      <w:tc>
        <w:tcPr>
          <w:tcW w:w="3255" w:type="dxa"/>
        </w:tcPr>
        <w:p w:rsidR="1575FA65" w:rsidP="1575FA65" w:rsidRDefault="1575FA65" w14:paraId="7A35FE8F" w14:textId="3FCE59DA">
          <w:pPr>
            <w:pStyle w:val="Header"/>
            <w:ind w:left="-115"/>
          </w:pPr>
        </w:p>
      </w:tc>
      <w:tc>
        <w:tcPr>
          <w:tcW w:w="3255" w:type="dxa"/>
        </w:tcPr>
        <w:p w:rsidR="1575FA65" w:rsidP="1575FA65" w:rsidRDefault="1575FA65" w14:paraId="54232F74" w14:textId="541F09B5">
          <w:pPr>
            <w:pStyle w:val="Header"/>
            <w:jc w:val="center"/>
          </w:pPr>
        </w:p>
      </w:tc>
      <w:tc>
        <w:tcPr>
          <w:tcW w:w="3255" w:type="dxa"/>
        </w:tcPr>
        <w:p w:rsidR="1575FA65" w:rsidP="1575FA65" w:rsidRDefault="1575FA65" w14:paraId="170F353B" w14:textId="0BCCBA85">
          <w:pPr>
            <w:pStyle w:val="Header"/>
            <w:ind w:right="-115"/>
            <w:jc w:val="right"/>
          </w:pPr>
        </w:p>
      </w:tc>
    </w:tr>
  </w:tbl>
  <w:p w:rsidR="1575FA65" w:rsidP="1575FA65" w:rsidRDefault="1575FA65" w14:paraId="3C539073" w14:textId="5E530E9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6792D59E" w14:textId="77777777">
      <w:trPr>
        <w:trHeight w:val="300"/>
      </w:trPr>
      <w:tc>
        <w:tcPr>
          <w:tcW w:w="3255" w:type="dxa"/>
        </w:tcPr>
        <w:p w:rsidR="1575FA65" w:rsidP="1575FA65" w:rsidRDefault="1575FA65" w14:paraId="1DAD7014" w14:textId="715C8BE9">
          <w:pPr>
            <w:pStyle w:val="Header"/>
            <w:ind w:left="-115"/>
          </w:pPr>
        </w:p>
      </w:tc>
      <w:tc>
        <w:tcPr>
          <w:tcW w:w="3255" w:type="dxa"/>
        </w:tcPr>
        <w:p w:rsidR="1575FA65" w:rsidP="1575FA65" w:rsidRDefault="1575FA65" w14:paraId="500C603F" w14:textId="5B8D6CD8">
          <w:pPr>
            <w:pStyle w:val="Header"/>
            <w:jc w:val="center"/>
          </w:pPr>
        </w:p>
      </w:tc>
      <w:tc>
        <w:tcPr>
          <w:tcW w:w="3255" w:type="dxa"/>
        </w:tcPr>
        <w:p w:rsidR="1575FA65" w:rsidP="1575FA65" w:rsidRDefault="1575FA65" w14:paraId="3CFA79C6" w14:textId="22C37E0D">
          <w:pPr>
            <w:pStyle w:val="Header"/>
            <w:ind w:right="-115"/>
            <w:jc w:val="right"/>
          </w:pPr>
        </w:p>
      </w:tc>
    </w:tr>
  </w:tbl>
  <w:p w:rsidR="1575FA65" w:rsidP="1575FA65" w:rsidRDefault="1575FA65" w14:paraId="2B416C96" w14:textId="403F71E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DE588D9" w14:textId="77777777">
      <w:trPr>
        <w:trHeight w:val="300"/>
      </w:trPr>
      <w:tc>
        <w:tcPr>
          <w:tcW w:w="3255" w:type="dxa"/>
        </w:tcPr>
        <w:p w:rsidR="1575FA65" w:rsidP="1575FA65" w:rsidRDefault="1575FA65" w14:paraId="4E9FC6E0" w14:textId="02F7F409">
          <w:pPr>
            <w:pStyle w:val="Header"/>
            <w:ind w:left="-115"/>
          </w:pPr>
        </w:p>
      </w:tc>
      <w:tc>
        <w:tcPr>
          <w:tcW w:w="3255" w:type="dxa"/>
        </w:tcPr>
        <w:p w:rsidR="1575FA65" w:rsidP="1575FA65" w:rsidRDefault="1575FA65" w14:paraId="6646E796" w14:textId="26AE22A1">
          <w:pPr>
            <w:pStyle w:val="Header"/>
            <w:jc w:val="center"/>
          </w:pPr>
        </w:p>
      </w:tc>
      <w:tc>
        <w:tcPr>
          <w:tcW w:w="3255" w:type="dxa"/>
        </w:tcPr>
        <w:p w:rsidR="1575FA65" w:rsidP="1575FA65" w:rsidRDefault="1575FA65" w14:paraId="33AE8594" w14:textId="2E50AA3B">
          <w:pPr>
            <w:pStyle w:val="Header"/>
            <w:ind w:right="-115"/>
            <w:jc w:val="right"/>
          </w:pPr>
        </w:p>
      </w:tc>
    </w:tr>
  </w:tbl>
  <w:p w:rsidR="1575FA65" w:rsidP="1575FA65" w:rsidRDefault="1575FA65" w14:paraId="7FEDB0CF" w14:textId="471FF6D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7C35451C" w14:textId="77777777">
      <w:trPr>
        <w:trHeight w:val="300"/>
      </w:trPr>
      <w:tc>
        <w:tcPr>
          <w:tcW w:w="3255" w:type="dxa"/>
        </w:tcPr>
        <w:p w:rsidR="1575FA65" w:rsidP="1575FA65" w:rsidRDefault="1575FA65" w14:paraId="3C93E315" w14:textId="29EBCBE0">
          <w:pPr>
            <w:pStyle w:val="Header"/>
            <w:ind w:left="-115"/>
          </w:pPr>
        </w:p>
      </w:tc>
      <w:tc>
        <w:tcPr>
          <w:tcW w:w="3255" w:type="dxa"/>
        </w:tcPr>
        <w:p w:rsidR="1575FA65" w:rsidP="1575FA65" w:rsidRDefault="1575FA65" w14:paraId="610C2573" w14:textId="781168A3">
          <w:pPr>
            <w:pStyle w:val="Header"/>
            <w:jc w:val="center"/>
          </w:pPr>
        </w:p>
      </w:tc>
      <w:tc>
        <w:tcPr>
          <w:tcW w:w="3255" w:type="dxa"/>
        </w:tcPr>
        <w:p w:rsidR="1575FA65" w:rsidP="1575FA65" w:rsidRDefault="1575FA65" w14:paraId="27128927" w14:textId="6FA94B3A">
          <w:pPr>
            <w:pStyle w:val="Header"/>
            <w:ind w:right="-115"/>
            <w:jc w:val="right"/>
          </w:pPr>
        </w:p>
      </w:tc>
    </w:tr>
  </w:tbl>
  <w:p w:rsidR="1575FA65" w:rsidP="1575FA65" w:rsidRDefault="1575FA65" w14:paraId="49CBF6BD" w14:textId="07456153">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1AB8A661" w14:textId="77777777">
      <w:trPr>
        <w:trHeight w:val="300"/>
      </w:trPr>
      <w:tc>
        <w:tcPr>
          <w:tcW w:w="3255" w:type="dxa"/>
        </w:tcPr>
        <w:p w:rsidR="1575FA65" w:rsidP="1575FA65" w:rsidRDefault="1575FA65" w14:paraId="1C5D2E9A" w14:textId="12319B43">
          <w:pPr>
            <w:pStyle w:val="Header"/>
            <w:ind w:left="-115"/>
          </w:pPr>
        </w:p>
      </w:tc>
      <w:tc>
        <w:tcPr>
          <w:tcW w:w="3255" w:type="dxa"/>
        </w:tcPr>
        <w:p w:rsidR="1575FA65" w:rsidP="1575FA65" w:rsidRDefault="1575FA65" w14:paraId="18F2AD3D" w14:textId="124B05F9">
          <w:pPr>
            <w:pStyle w:val="Header"/>
            <w:jc w:val="center"/>
          </w:pPr>
        </w:p>
      </w:tc>
      <w:tc>
        <w:tcPr>
          <w:tcW w:w="3255" w:type="dxa"/>
        </w:tcPr>
        <w:p w:rsidR="1575FA65" w:rsidP="1575FA65" w:rsidRDefault="1575FA65" w14:paraId="58F4537D" w14:textId="2113E701">
          <w:pPr>
            <w:pStyle w:val="Header"/>
            <w:ind w:right="-115"/>
            <w:jc w:val="right"/>
          </w:pPr>
        </w:p>
      </w:tc>
    </w:tr>
  </w:tbl>
  <w:p w:rsidR="1575FA65" w:rsidP="1575FA65" w:rsidRDefault="1575FA65" w14:paraId="68C611C8" w14:textId="4701FB4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22D1AE3C" w14:textId="77777777">
      <w:trPr>
        <w:trHeight w:val="300"/>
      </w:trPr>
      <w:tc>
        <w:tcPr>
          <w:tcW w:w="3255" w:type="dxa"/>
        </w:tcPr>
        <w:p w:rsidR="1575FA65" w:rsidP="1575FA65" w:rsidRDefault="1575FA65" w14:paraId="72945022" w14:textId="2DB1148A">
          <w:pPr>
            <w:pStyle w:val="Header"/>
            <w:ind w:left="-115"/>
          </w:pPr>
        </w:p>
      </w:tc>
      <w:tc>
        <w:tcPr>
          <w:tcW w:w="3255" w:type="dxa"/>
        </w:tcPr>
        <w:p w:rsidR="1575FA65" w:rsidP="1575FA65" w:rsidRDefault="1575FA65" w14:paraId="1F6B298A" w14:textId="04557D82">
          <w:pPr>
            <w:pStyle w:val="Header"/>
            <w:jc w:val="center"/>
          </w:pPr>
        </w:p>
      </w:tc>
      <w:tc>
        <w:tcPr>
          <w:tcW w:w="3255" w:type="dxa"/>
        </w:tcPr>
        <w:p w:rsidR="1575FA65" w:rsidP="1575FA65" w:rsidRDefault="1575FA65" w14:paraId="62E8DF01" w14:textId="380F3F67">
          <w:pPr>
            <w:pStyle w:val="Header"/>
            <w:ind w:right="-115"/>
            <w:jc w:val="right"/>
          </w:pPr>
        </w:p>
      </w:tc>
    </w:tr>
  </w:tbl>
  <w:p w:rsidR="1575FA65" w:rsidP="1575FA65" w:rsidRDefault="1575FA65" w14:paraId="0FD573F9" w14:textId="229CF4A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3DC26E7C" w14:textId="77777777">
      <w:trPr>
        <w:trHeight w:val="300"/>
      </w:trPr>
      <w:tc>
        <w:tcPr>
          <w:tcW w:w="3255" w:type="dxa"/>
        </w:tcPr>
        <w:p w:rsidR="1575FA65" w:rsidP="1575FA65" w:rsidRDefault="1575FA65" w14:paraId="73EFA68A" w14:textId="706C2055">
          <w:pPr>
            <w:pStyle w:val="Header"/>
            <w:ind w:left="-115"/>
          </w:pPr>
        </w:p>
      </w:tc>
      <w:tc>
        <w:tcPr>
          <w:tcW w:w="3255" w:type="dxa"/>
        </w:tcPr>
        <w:p w:rsidR="1575FA65" w:rsidP="1575FA65" w:rsidRDefault="1575FA65" w14:paraId="597EB6AD" w14:textId="5B1C8DCA">
          <w:pPr>
            <w:pStyle w:val="Header"/>
            <w:jc w:val="center"/>
          </w:pPr>
        </w:p>
      </w:tc>
      <w:tc>
        <w:tcPr>
          <w:tcW w:w="3255" w:type="dxa"/>
        </w:tcPr>
        <w:p w:rsidR="1575FA65" w:rsidP="1575FA65" w:rsidRDefault="1575FA65" w14:paraId="28A9B160" w14:textId="1C7FE09D">
          <w:pPr>
            <w:pStyle w:val="Header"/>
            <w:ind w:right="-115"/>
            <w:jc w:val="right"/>
          </w:pPr>
        </w:p>
      </w:tc>
    </w:tr>
  </w:tbl>
  <w:p w:rsidR="1575FA65" w:rsidP="1575FA65" w:rsidRDefault="1575FA65" w14:paraId="392BE59B" w14:textId="4275CC75">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63794FB" w14:textId="77777777">
      <w:trPr>
        <w:trHeight w:val="300"/>
      </w:trPr>
      <w:tc>
        <w:tcPr>
          <w:tcW w:w="3255" w:type="dxa"/>
        </w:tcPr>
        <w:p w:rsidR="1575FA65" w:rsidP="1575FA65" w:rsidRDefault="1575FA65" w14:paraId="637B0418" w14:textId="12CA6CF1">
          <w:pPr>
            <w:pStyle w:val="Header"/>
            <w:ind w:left="-115"/>
          </w:pPr>
        </w:p>
      </w:tc>
      <w:tc>
        <w:tcPr>
          <w:tcW w:w="3255" w:type="dxa"/>
        </w:tcPr>
        <w:p w:rsidR="1575FA65" w:rsidP="1575FA65" w:rsidRDefault="1575FA65" w14:paraId="297A209B" w14:textId="6B6289A0">
          <w:pPr>
            <w:pStyle w:val="Header"/>
            <w:jc w:val="center"/>
          </w:pPr>
        </w:p>
      </w:tc>
      <w:tc>
        <w:tcPr>
          <w:tcW w:w="3255" w:type="dxa"/>
        </w:tcPr>
        <w:p w:rsidR="1575FA65" w:rsidP="1575FA65" w:rsidRDefault="1575FA65" w14:paraId="70F81050" w14:textId="3D08E761">
          <w:pPr>
            <w:pStyle w:val="Header"/>
            <w:ind w:right="-115"/>
            <w:jc w:val="right"/>
          </w:pPr>
        </w:p>
      </w:tc>
    </w:tr>
  </w:tbl>
  <w:p w:rsidR="1575FA65" w:rsidP="1575FA65" w:rsidRDefault="1575FA65" w14:paraId="685DEC40" w14:textId="1531E12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6502DBE4" w14:textId="77777777">
      <w:trPr>
        <w:trHeight w:val="300"/>
      </w:trPr>
      <w:tc>
        <w:tcPr>
          <w:tcW w:w="3255" w:type="dxa"/>
        </w:tcPr>
        <w:p w:rsidR="1575FA65" w:rsidP="1575FA65" w:rsidRDefault="1575FA65" w14:paraId="643085B0" w14:textId="6CC6C9C5">
          <w:pPr>
            <w:pStyle w:val="Header"/>
            <w:ind w:left="-115"/>
          </w:pPr>
        </w:p>
      </w:tc>
      <w:tc>
        <w:tcPr>
          <w:tcW w:w="3255" w:type="dxa"/>
        </w:tcPr>
        <w:p w:rsidR="1575FA65" w:rsidP="1575FA65" w:rsidRDefault="1575FA65" w14:paraId="01545713" w14:textId="3EFB2988">
          <w:pPr>
            <w:pStyle w:val="Header"/>
            <w:jc w:val="center"/>
          </w:pPr>
        </w:p>
      </w:tc>
      <w:tc>
        <w:tcPr>
          <w:tcW w:w="3255" w:type="dxa"/>
        </w:tcPr>
        <w:p w:rsidR="1575FA65" w:rsidP="1575FA65" w:rsidRDefault="1575FA65" w14:paraId="32D559DB" w14:textId="395C3C8F">
          <w:pPr>
            <w:pStyle w:val="Header"/>
            <w:ind w:right="-115"/>
            <w:jc w:val="right"/>
          </w:pPr>
        </w:p>
      </w:tc>
    </w:tr>
  </w:tbl>
  <w:p w:rsidR="1575FA65" w:rsidP="1575FA65" w:rsidRDefault="1575FA65" w14:paraId="64DE3C42" w14:textId="34D75D6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26F4DCDB" w14:textId="77777777">
      <w:trPr>
        <w:trHeight w:val="300"/>
      </w:trPr>
      <w:tc>
        <w:tcPr>
          <w:tcW w:w="3255" w:type="dxa"/>
        </w:tcPr>
        <w:p w:rsidR="1575FA65" w:rsidP="1575FA65" w:rsidRDefault="1575FA65" w14:paraId="149C5B0C" w14:textId="5B25C815">
          <w:pPr>
            <w:pStyle w:val="Header"/>
            <w:ind w:left="-115"/>
          </w:pPr>
        </w:p>
      </w:tc>
      <w:tc>
        <w:tcPr>
          <w:tcW w:w="3255" w:type="dxa"/>
        </w:tcPr>
        <w:p w:rsidR="1575FA65" w:rsidP="1575FA65" w:rsidRDefault="1575FA65" w14:paraId="09F2C144" w14:textId="0C7B4E08">
          <w:pPr>
            <w:pStyle w:val="Header"/>
            <w:jc w:val="center"/>
          </w:pPr>
        </w:p>
      </w:tc>
      <w:tc>
        <w:tcPr>
          <w:tcW w:w="3255" w:type="dxa"/>
        </w:tcPr>
        <w:p w:rsidR="1575FA65" w:rsidP="1575FA65" w:rsidRDefault="1575FA65" w14:paraId="1C1A9671" w14:textId="495CE45C">
          <w:pPr>
            <w:pStyle w:val="Header"/>
            <w:ind w:right="-115"/>
            <w:jc w:val="right"/>
          </w:pPr>
        </w:p>
      </w:tc>
    </w:tr>
  </w:tbl>
  <w:p w:rsidR="1575FA65" w:rsidP="1575FA65" w:rsidRDefault="1575FA65" w14:paraId="2540F9E1" w14:textId="29022E6C">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4478D070" w14:textId="77777777">
      <w:trPr>
        <w:trHeight w:val="300"/>
      </w:trPr>
      <w:tc>
        <w:tcPr>
          <w:tcW w:w="3255" w:type="dxa"/>
        </w:tcPr>
        <w:p w:rsidR="1575FA65" w:rsidP="1575FA65" w:rsidRDefault="1575FA65" w14:paraId="6B2B442E" w14:textId="5ED64389">
          <w:pPr>
            <w:pStyle w:val="Header"/>
            <w:ind w:left="-115"/>
          </w:pPr>
        </w:p>
      </w:tc>
      <w:tc>
        <w:tcPr>
          <w:tcW w:w="3255" w:type="dxa"/>
        </w:tcPr>
        <w:p w:rsidR="1575FA65" w:rsidP="1575FA65" w:rsidRDefault="1575FA65" w14:paraId="00A07328" w14:textId="179C2AED">
          <w:pPr>
            <w:pStyle w:val="Header"/>
            <w:jc w:val="center"/>
          </w:pPr>
        </w:p>
      </w:tc>
      <w:tc>
        <w:tcPr>
          <w:tcW w:w="3255" w:type="dxa"/>
        </w:tcPr>
        <w:p w:rsidR="1575FA65" w:rsidP="1575FA65" w:rsidRDefault="1575FA65" w14:paraId="6DCE5F2D" w14:textId="246A8195">
          <w:pPr>
            <w:pStyle w:val="Header"/>
            <w:ind w:right="-115"/>
            <w:jc w:val="right"/>
          </w:pPr>
        </w:p>
      </w:tc>
    </w:tr>
  </w:tbl>
  <w:p w:rsidR="1575FA65" w:rsidP="1575FA65" w:rsidRDefault="1575FA65" w14:paraId="716EE2C5" w14:textId="06A3DC4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326D28A9" w14:textId="77777777">
      <w:trPr>
        <w:trHeight w:val="300"/>
      </w:trPr>
      <w:tc>
        <w:tcPr>
          <w:tcW w:w="3255" w:type="dxa"/>
        </w:tcPr>
        <w:p w:rsidR="1575FA65" w:rsidP="1575FA65" w:rsidRDefault="1575FA65" w14:paraId="73E71497" w14:textId="553B3921">
          <w:pPr>
            <w:pStyle w:val="Header"/>
            <w:ind w:left="-115"/>
          </w:pPr>
        </w:p>
      </w:tc>
      <w:tc>
        <w:tcPr>
          <w:tcW w:w="3255" w:type="dxa"/>
        </w:tcPr>
        <w:p w:rsidR="1575FA65" w:rsidP="1575FA65" w:rsidRDefault="1575FA65" w14:paraId="488666B4" w14:textId="1661FD25">
          <w:pPr>
            <w:pStyle w:val="Header"/>
            <w:jc w:val="center"/>
          </w:pPr>
        </w:p>
      </w:tc>
      <w:tc>
        <w:tcPr>
          <w:tcW w:w="3255" w:type="dxa"/>
        </w:tcPr>
        <w:p w:rsidR="1575FA65" w:rsidP="1575FA65" w:rsidRDefault="1575FA65" w14:paraId="09055767" w14:textId="7B2B815C">
          <w:pPr>
            <w:pStyle w:val="Header"/>
            <w:ind w:right="-115"/>
            <w:jc w:val="right"/>
          </w:pPr>
        </w:p>
      </w:tc>
    </w:tr>
  </w:tbl>
  <w:p w:rsidR="1575FA65" w:rsidP="1575FA65" w:rsidRDefault="1575FA65" w14:paraId="77F36E29" w14:textId="65F72E8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0F88D3F3" w14:textId="77777777">
      <w:trPr>
        <w:trHeight w:val="300"/>
      </w:trPr>
      <w:tc>
        <w:tcPr>
          <w:tcW w:w="3255" w:type="dxa"/>
        </w:tcPr>
        <w:p w:rsidR="1575FA65" w:rsidP="1575FA65" w:rsidRDefault="1575FA65" w14:paraId="7D5D5826" w14:textId="766466CE">
          <w:pPr>
            <w:pStyle w:val="Header"/>
            <w:ind w:left="-115"/>
          </w:pPr>
        </w:p>
      </w:tc>
      <w:tc>
        <w:tcPr>
          <w:tcW w:w="3255" w:type="dxa"/>
        </w:tcPr>
        <w:p w:rsidR="1575FA65" w:rsidP="1575FA65" w:rsidRDefault="1575FA65" w14:paraId="51252175" w14:textId="1BA31FF8">
          <w:pPr>
            <w:pStyle w:val="Header"/>
            <w:jc w:val="center"/>
          </w:pPr>
        </w:p>
      </w:tc>
      <w:tc>
        <w:tcPr>
          <w:tcW w:w="3255" w:type="dxa"/>
        </w:tcPr>
        <w:p w:rsidR="1575FA65" w:rsidP="1575FA65" w:rsidRDefault="1575FA65" w14:paraId="59742236" w14:textId="3B8CBCB0">
          <w:pPr>
            <w:pStyle w:val="Header"/>
            <w:ind w:right="-115"/>
            <w:jc w:val="right"/>
          </w:pPr>
        </w:p>
      </w:tc>
    </w:tr>
  </w:tbl>
  <w:p w:rsidR="1575FA65" w:rsidP="1575FA65" w:rsidRDefault="1575FA65" w14:paraId="3336E0B1" w14:textId="439E53D4">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5B46EBFD" w14:textId="77777777">
      <w:trPr>
        <w:trHeight w:val="300"/>
      </w:trPr>
      <w:tc>
        <w:tcPr>
          <w:tcW w:w="3255" w:type="dxa"/>
        </w:tcPr>
        <w:p w:rsidR="1575FA65" w:rsidP="1575FA65" w:rsidRDefault="1575FA65" w14:paraId="752EAF8B" w14:textId="2F06492E">
          <w:pPr>
            <w:pStyle w:val="Header"/>
            <w:ind w:left="-115"/>
          </w:pPr>
        </w:p>
      </w:tc>
      <w:tc>
        <w:tcPr>
          <w:tcW w:w="3255" w:type="dxa"/>
        </w:tcPr>
        <w:p w:rsidR="1575FA65" w:rsidP="1575FA65" w:rsidRDefault="1575FA65" w14:paraId="5AABB495" w14:textId="683A0129">
          <w:pPr>
            <w:pStyle w:val="Header"/>
            <w:jc w:val="center"/>
          </w:pPr>
        </w:p>
      </w:tc>
      <w:tc>
        <w:tcPr>
          <w:tcW w:w="3255" w:type="dxa"/>
        </w:tcPr>
        <w:p w:rsidR="1575FA65" w:rsidP="1575FA65" w:rsidRDefault="1575FA65" w14:paraId="6FF3FF57" w14:textId="2099B70C">
          <w:pPr>
            <w:pStyle w:val="Header"/>
            <w:ind w:right="-115"/>
            <w:jc w:val="right"/>
          </w:pPr>
        </w:p>
      </w:tc>
    </w:tr>
  </w:tbl>
  <w:p w:rsidR="1575FA65" w:rsidP="1575FA65" w:rsidRDefault="1575FA65" w14:paraId="15D80AF4" w14:textId="24B5C9C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4CCF5C3F" w14:textId="77777777">
      <w:trPr>
        <w:trHeight w:val="300"/>
      </w:trPr>
      <w:tc>
        <w:tcPr>
          <w:tcW w:w="3255" w:type="dxa"/>
        </w:tcPr>
        <w:p w:rsidR="1575FA65" w:rsidP="1575FA65" w:rsidRDefault="1575FA65" w14:paraId="6595FA8B" w14:textId="3889A441">
          <w:pPr>
            <w:pStyle w:val="Header"/>
            <w:ind w:left="-115"/>
          </w:pPr>
        </w:p>
      </w:tc>
      <w:tc>
        <w:tcPr>
          <w:tcW w:w="3255" w:type="dxa"/>
        </w:tcPr>
        <w:p w:rsidR="1575FA65" w:rsidP="1575FA65" w:rsidRDefault="1575FA65" w14:paraId="0627BAD1" w14:textId="23C825D5">
          <w:pPr>
            <w:pStyle w:val="Header"/>
            <w:jc w:val="center"/>
          </w:pPr>
        </w:p>
      </w:tc>
      <w:tc>
        <w:tcPr>
          <w:tcW w:w="3255" w:type="dxa"/>
        </w:tcPr>
        <w:p w:rsidR="1575FA65" w:rsidP="1575FA65" w:rsidRDefault="1575FA65" w14:paraId="7C48F187" w14:textId="3ED14500">
          <w:pPr>
            <w:pStyle w:val="Header"/>
            <w:ind w:right="-115"/>
            <w:jc w:val="right"/>
          </w:pPr>
        </w:p>
      </w:tc>
    </w:tr>
  </w:tbl>
  <w:p w:rsidR="1575FA65" w:rsidP="1575FA65" w:rsidRDefault="1575FA65" w14:paraId="37D4C044" w14:textId="3844443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4F4765F3" w14:textId="77777777">
      <w:trPr>
        <w:trHeight w:val="300"/>
      </w:trPr>
      <w:tc>
        <w:tcPr>
          <w:tcW w:w="3255" w:type="dxa"/>
        </w:tcPr>
        <w:p w:rsidR="1575FA65" w:rsidP="1575FA65" w:rsidRDefault="1575FA65" w14:paraId="3CD2A93F" w14:textId="6AF5C45F">
          <w:pPr>
            <w:pStyle w:val="Header"/>
            <w:ind w:left="-115"/>
          </w:pPr>
        </w:p>
      </w:tc>
      <w:tc>
        <w:tcPr>
          <w:tcW w:w="3255" w:type="dxa"/>
        </w:tcPr>
        <w:p w:rsidR="1575FA65" w:rsidP="1575FA65" w:rsidRDefault="1575FA65" w14:paraId="146A5CBE" w14:textId="2AEA872E">
          <w:pPr>
            <w:pStyle w:val="Header"/>
            <w:jc w:val="center"/>
          </w:pPr>
        </w:p>
      </w:tc>
      <w:tc>
        <w:tcPr>
          <w:tcW w:w="3255" w:type="dxa"/>
        </w:tcPr>
        <w:p w:rsidR="1575FA65" w:rsidP="1575FA65" w:rsidRDefault="1575FA65" w14:paraId="63BC0CE3" w14:textId="41AF4703">
          <w:pPr>
            <w:pStyle w:val="Header"/>
            <w:ind w:right="-115"/>
            <w:jc w:val="right"/>
          </w:pPr>
        </w:p>
      </w:tc>
    </w:tr>
  </w:tbl>
  <w:p w:rsidR="1575FA65" w:rsidP="1575FA65" w:rsidRDefault="1575FA65" w14:paraId="2BF57F47" w14:textId="78A6546C">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4A976D02" w14:textId="77777777">
      <w:trPr>
        <w:trHeight w:val="300"/>
      </w:trPr>
      <w:tc>
        <w:tcPr>
          <w:tcW w:w="3255" w:type="dxa"/>
        </w:tcPr>
        <w:p w:rsidR="1575FA65" w:rsidP="1575FA65" w:rsidRDefault="1575FA65" w14:paraId="35FE2C22" w14:textId="6E929502">
          <w:pPr>
            <w:pStyle w:val="Header"/>
            <w:ind w:left="-115"/>
          </w:pPr>
        </w:p>
      </w:tc>
      <w:tc>
        <w:tcPr>
          <w:tcW w:w="3255" w:type="dxa"/>
        </w:tcPr>
        <w:p w:rsidR="1575FA65" w:rsidP="1575FA65" w:rsidRDefault="1575FA65" w14:paraId="5DB5CE0F" w14:textId="6AC58973">
          <w:pPr>
            <w:pStyle w:val="Header"/>
            <w:jc w:val="center"/>
          </w:pPr>
        </w:p>
      </w:tc>
      <w:tc>
        <w:tcPr>
          <w:tcW w:w="3255" w:type="dxa"/>
        </w:tcPr>
        <w:p w:rsidR="1575FA65" w:rsidP="1575FA65" w:rsidRDefault="1575FA65" w14:paraId="644C2E07" w14:textId="422F8E77">
          <w:pPr>
            <w:pStyle w:val="Header"/>
            <w:ind w:right="-115"/>
            <w:jc w:val="right"/>
          </w:pPr>
        </w:p>
      </w:tc>
    </w:tr>
  </w:tbl>
  <w:p w:rsidR="1575FA65" w:rsidP="1575FA65" w:rsidRDefault="1575FA65" w14:paraId="4C0E7242" w14:textId="4525725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61172440" w14:textId="77777777">
      <w:trPr>
        <w:trHeight w:val="300"/>
      </w:trPr>
      <w:tc>
        <w:tcPr>
          <w:tcW w:w="3255" w:type="dxa"/>
        </w:tcPr>
        <w:p w:rsidR="1575FA65" w:rsidP="1575FA65" w:rsidRDefault="1575FA65" w14:paraId="00D71462" w14:textId="7F9C8C76">
          <w:pPr>
            <w:pStyle w:val="Header"/>
            <w:ind w:left="-115"/>
          </w:pPr>
        </w:p>
      </w:tc>
      <w:tc>
        <w:tcPr>
          <w:tcW w:w="3255" w:type="dxa"/>
        </w:tcPr>
        <w:p w:rsidR="1575FA65" w:rsidP="1575FA65" w:rsidRDefault="1575FA65" w14:paraId="1190D3D8" w14:textId="3F2EA70C">
          <w:pPr>
            <w:pStyle w:val="Header"/>
            <w:jc w:val="center"/>
          </w:pPr>
        </w:p>
      </w:tc>
      <w:tc>
        <w:tcPr>
          <w:tcW w:w="3255" w:type="dxa"/>
        </w:tcPr>
        <w:p w:rsidR="1575FA65" w:rsidP="1575FA65" w:rsidRDefault="1575FA65" w14:paraId="7C85BB04" w14:textId="2E2494E5">
          <w:pPr>
            <w:pStyle w:val="Header"/>
            <w:ind w:right="-115"/>
            <w:jc w:val="right"/>
          </w:pPr>
        </w:p>
      </w:tc>
    </w:tr>
  </w:tbl>
  <w:p w:rsidR="1575FA65" w:rsidP="1575FA65" w:rsidRDefault="1575FA65" w14:paraId="6C53200B" w14:textId="760FB27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48391363" w14:textId="77777777">
      <w:trPr>
        <w:trHeight w:val="300"/>
      </w:trPr>
      <w:tc>
        <w:tcPr>
          <w:tcW w:w="3255" w:type="dxa"/>
        </w:tcPr>
        <w:p w:rsidR="1575FA65" w:rsidP="1575FA65" w:rsidRDefault="1575FA65" w14:paraId="07856C20" w14:textId="0F0C2539">
          <w:pPr>
            <w:pStyle w:val="Header"/>
            <w:ind w:left="-115"/>
          </w:pPr>
        </w:p>
      </w:tc>
      <w:tc>
        <w:tcPr>
          <w:tcW w:w="3255" w:type="dxa"/>
        </w:tcPr>
        <w:p w:rsidR="1575FA65" w:rsidP="1575FA65" w:rsidRDefault="1575FA65" w14:paraId="68F8A021" w14:textId="0E87B991">
          <w:pPr>
            <w:pStyle w:val="Header"/>
            <w:jc w:val="center"/>
          </w:pPr>
        </w:p>
      </w:tc>
      <w:tc>
        <w:tcPr>
          <w:tcW w:w="3255" w:type="dxa"/>
        </w:tcPr>
        <w:p w:rsidR="1575FA65" w:rsidP="1575FA65" w:rsidRDefault="1575FA65" w14:paraId="2F5329C0" w14:textId="02FAD92F">
          <w:pPr>
            <w:pStyle w:val="Header"/>
            <w:ind w:right="-115"/>
            <w:jc w:val="right"/>
          </w:pPr>
        </w:p>
      </w:tc>
    </w:tr>
  </w:tbl>
  <w:p w:rsidR="1575FA65" w:rsidP="1575FA65" w:rsidRDefault="1575FA65" w14:paraId="0973888B" w14:textId="236784DB">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5"/>
      <w:gridCol w:w="3255"/>
      <w:gridCol w:w="3255"/>
    </w:tblGrid>
    <w:tr w:rsidR="1575FA65" w:rsidTr="1575FA65" w14:paraId="211471E3" w14:textId="77777777">
      <w:trPr>
        <w:trHeight w:val="300"/>
      </w:trPr>
      <w:tc>
        <w:tcPr>
          <w:tcW w:w="3255" w:type="dxa"/>
        </w:tcPr>
        <w:p w:rsidR="1575FA65" w:rsidP="1575FA65" w:rsidRDefault="1575FA65" w14:paraId="4A54E871" w14:textId="1ED32678">
          <w:pPr>
            <w:pStyle w:val="Header"/>
            <w:ind w:left="-115"/>
          </w:pPr>
        </w:p>
      </w:tc>
      <w:tc>
        <w:tcPr>
          <w:tcW w:w="3255" w:type="dxa"/>
        </w:tcPr>
        <w:p w:rsidR="1575FA65" w:rsidP="1575FA65" w:rsidRDefault="1575FA65" w14:paraId="2DDB6B6C" w14:textId="04771827">
          <w:pPr>
            <w:pStyle w:val="Header"/>
            <w:jc w:val="center"/>
          </w:pPr>
        </w:p>
      </w:tc>
      <w:tc>
        <w:tcPr>
          <w:tcW w:w="3255" w:type="dxa"/>
        </w:tcPr>
        <w:p w:rsidR="1575FA65" w:rsidP="1575FA65" w:rsidRDefault="1575FA65" w14:paraId="19E02616" w14:textId="075B0B98">
          <w:pPr>
            <w:pStyle w:val="Header"/>
            <w:ind w:right="-115"/>
            <w:jc w:val="right"/>
          </w:pPr>
        </w:p>
      </w:tc>
    </w:tr>
  </w:tbl>
  <w:p w:rsidR="1575FA65" w:rsidP="1575FA65" w:rsidRDefault="1575FA65" w14:paraId="35B3C63E" w14:textId="129B47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36AB"/>
    <w:multiLevelType w:val="hybridMultilevel"/>
    <w:tmpl w:val="6C96502C"/>
    <w:lvl w:ilvl="0" w:tplc="8EE8C2C4">
      <w:start w:val="1"/>
      <w:numFmt w:val="bullet"/>
      <w:pStyle w:val="ListParagraph"/>
      <w:lvlText w:val=""/>
      <w:lvlJc w:val="left"/>
      <w:pPr>
        <w:ind w:left="360" w:hanging="360"/>
      </w:pPr>
      <w:rPr>
        <w:rFonts w:hint="default" w:ascii="Symbol" w:hAnsi="Symbol"/>
      </w:rPr>
    </w:lvl>
    <w:lvl w:ilvl="1" w:tplc="0C090003">
      <w:start w:val="1"/>
      <w:numFmt w:val="bullet"/>
      <w:lvlText w:val="o"/>
      <w:lvlJc w:val="left"/>
      <w:pPr>
        <w:ind w:left="1080" w:hanging="360"/>
      </w:pPr>
      <w:rPr>
        <w:rFonts w:hint="default" w:ascii="Courier New" w:hAnsi="Courier New" w:cs="Courier New"/>
      </w:rPr>
    </w:lvl>
    <w:lvl w:ilvl="2" w:tplc="0C090005">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 w15:restartNumberingAfterBreak="0">
    <w:nsid w:val="06F80A7E"/>
    <w:multiLevelType w:val="hybridMultilevel"/>
    <w:tmpl w:val="777422E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A5D51CC"/>
    <w:multiLevelType w:val="multilevel"/>
    <w:tmpl w:val="41269988"/>
    <w:styleLink w:val="ListBullets"/>
    <w:lvl w:ilvl="0">
      <w:start w:val="1"/>
      <w:numFmt w:val="bullet"/>
      <w:pStyle w:val="ListBullet"/>
      <w:lvlText w:val=""/>
      <w:lvlJc w:val="left"/>
      <w:pPr>
        <w:ind w:left="357" w:hanging="357"/>
      </w:pPr>
      <w:rPr>
        <w:rFonts w:hint="default" w:ascii="Symbol" w:hAnsi="Symbol"/>
      </w:rPr>
    </w:lvl>
    <w:lvl w:ilvl="1">
      <w:start w:val="1"/>
      <w:numFmt w:val="bullet"/>
      <w:pStyle w:val="ListBullet2"/>
      <w:lvlText w:val="o"/>
      <w:lvlJc w:val="left"/>
      <w:pPr>
        <w:tabs>
          <w:tab w:val="num" w:pos="717"/>
        </w:tabs>
        <w:ind w:left="714" w:hanging="357"/>
      </w:pPr>
      <w:rPr>
        <w:rFonts w:hint="default" w:ascii="Courier New" w:hAnsi="Courier New"/>
      </w:rPr>
    </w:lvl>
    <w:lvl w:ilvl="2">
      <w:start w:val="1"/>
      <w:numFmt w:val="bullet"/>
      <w:pStyle w:val="ListBullet3"/>
      <w:lvlText w:val=""/>
      <w:lvlJc w:val="left"/>
      <w:pPr>
        <w:tabs>
          <w:tab w:val="num" w:pos="1074"/>
        </w:tabs>
        <w:ind w:left="1071" w:hanging="357"/>
      </w:pPr>
      <w:rPr>
        <w:rFonts w:hint="default" w:ascii="Symbol" w:hAnsi="Symbol"/>
      </w:rPr>
    </w:lvl>
    <w:lvl w:ilvl="3">
      <w:start w:val="1"/>
      <w:numFmt w:val="bullet"/>
      <w:pStyle w:val="ListBullet4"/>
      <w:lvlText w:val="o"/>
      <w:lvlJc w:val="left"/>
      <w:pPr>
        <w:tabs>
          <w:tab w:val="num" w:pos="1431"/>
        </w:tabs>
        <w:ind w:left="1428" w:hanging="357"/>
      </w:pPr>
      <w:rPr>
        <w:rFonts w:hint="default" w:ascii="Courier New" w:hAnsi="Courier New"/>
      </w:rPr>
    </w:lvl>
    <w:lvl w:ilvl="4">
      <w:start w:val="1"/>
      <w:numFmt w:val="bullet"/>
      <w:pStyle w:val="ListBullet5"/>
      <w:lvlText w:val=""/>
      <w:lvlJc w:val="left"/>
      <w:pPr>
        <w:tabs>
          <w:tab w:val="num" w:pos="1788"/>
        </w:tabs>
        <w:ind w:left="1785" w:hanging="357"/>
      </w:pPr>
      <w:rPr>
        <w:rFonts w:hint="default" w:ascii="Symbol" w:hAnsi="Symbol"/>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3" w15:restartNumberingAfterBreak="0">
    <w:nsid w:val="23D0186D"/>
    <w:multiLevelType w:val="hybridMultilevel"/>
    <w:tmpl w:val="7E0035AA"/>
    <w:lvl w:ilvl="0" w:tplc="247867B4">
      <w:start w:val="1"/>
      <w:numFmt w:val="bullet"/>
      <w:lvlText w:val="•"/>
      <w:lvlJc w:val="left"/>
      <w:pPr>
        <w:tabs>
          <w:tab w:val="num" w:pos="720"/>
        </w:tabs>
        <w:ind w:left="720" w:hanging="360"/>
      </w:pPr>
      <w:rPr>
        <w:rFonts w:hint="default" w:ascii="Arial" w:hAnsi="Arial"/>
      </w:rPr>
    </w:lvl>
    <w:lvl w:ilvl="1" w:tplc="F47498CC" w:tentative="1">
      <w:start w:val="1"/>
      <w:numFmt w:val="bullet"/>
      <w:lvlText w:val="•"/>
      <w:lvlJc w:val="left"/>
      <w:pPr>
        <w:tabs>
          <w:tab w:val="num" w:pos="1440"/>
        </w:tabs>
        <w:ind w:left="1440" w:hanging="360"/>
      </w:pPr>
      <w:rPr>
        <w:rFonts w:hint="default" w:ascii="Arial" w:hAnsi="Arial"/>
      </w:rPr>
    </w:lvl>
    <w:lvl w:ilvl="2" w:tplc="3580FF98" w:tentative="1">
      <w:start w:val="1"/>
      <w:numFmt w:val="bullet"/>
      <w:lvlText w:val="•"/>
      <w:lvlJc w:val="left"/>
      <w:pPr>
        <w:tabs>
          <w:tab w:val="num" w:pos="2160"/>
        </w:tabs>
        <w:ind w:left="2160" w:hanging="360"/>
      </w:pPr>
      <w:rPr>
        <w:rFonts w:hint="default" w:ascii="Arial" w:hAnsi="Arial"/>
      </w:rPr>
    </w:lvl>
    <w:lvl w:ilvl="3" w:tplc="F2BCA424" w:tentative="1">
      <w:start w:val="1"/>
      <w:numFmt w:val="bullet"/>
      <w:lvlText w:val="•"/>
      <w:lvlJc w:val="left"/>
      <w:pPr>
        <w:tabs>
          <w:tab w:val="num" w:pos="2880"/>
        </w:tabs>
        <w:ind w:left="2880" w:hanging="360"/>
      </w:pPr>
      <w:rPr>
        <w:rFonts w:hint="default" w:ascii="Arial" w:hAnsi="Arial"/>
      </w:rPr>
    </w:lvl>
    <w:lvl w:ilvl="4" w:tplc="97DEBDAC" w:tentative="1">
      <w:start w:val="1"/>
      <w:numFmt w:val="bullet"/>
      <w:lvlText w:val="•"/>
      <w:lvlJc w:val="left"/>
      <w:pPr>
        <w:tabs>
          <w:tab w:val="num" w:pos="3600"/>
        </w:tabs>
        <w:ind w:left="3600" w:hanging="360"/>
      </w:pPr>
      <w:rPr>
        <w:rFonts w:hint="default" w:ascii="Arial" w:hAnsi="Arial"/>
      </w:rPr>
    </w:lvl>
    <w:lvl w:ilvl="5" w:tplc="00B68F42" w:tentative="1">
      <w:start w:val="1"/>
      <w:numFmt w:val="bullet"/>
      <w:lvlText w:val="•"/>
      <w:lvlJc w:val="left"/>
      <w:pPr>
        <w:tabs>
          <w:tab w:val="num" w:pos="4320"/>
        </w:tabs>
        <w:ind w:left="4320" w:hanging="360"/>
      </w:pPr>
      <w:rPr>
        <w:rFonts w:hint="default" w:ascii="Arial" w:hAnsi="Arial"/>
      </w:rPr>
    </w:lvl>
    <w:lvl w:ilvl="6" w:tplc="673A9BC2" w:tentative="1">
      <w:start w:val="1"/>
      <w:numFmt w:val="bullet"/>
      <w:lvlText w:val="•"/>
      <w:lvlJc w:val="left"/>
      <w:pPr>
        <w:tabs>
          <w:tab w:val="num" w:pos="5040"/>
        </w:tabs>
        <w:ind w:left="5040" w:hanging="360"/>
      </w:pPr>
      <w:rPr>
        <w:rFonts w:hint="default" w:ascii="Arial" w:hAnsi="Arial"/>
      </w:rPr>
    </w:lvl>
    <w:lvl w:ilvl="7" w:tplc="0AF0E1EA" w:tentative="1">
      <w:start w:val="1"/>
      <w:numFmt w:val="bullet"/>
      <w:lvlText w:val="•"/>
      <w:lvlJc w:val="left"/>
      <w:pPr>
        <w:tabs>
          <w:tab w:val="num" w:pos="5760"/>
        </w:tabs>
        <w:ind w:left="5760" w:hanging="360"/>
      </w:pPr>
      <w:rPr>
        <w:rFonts w:hint="default" w:ascii="Arial" w:hAnsi="Arial"/>
      </w:rPr>
    </w:lvl>
    <w:lvl w:ilvl="8" w:tplc="82742860"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38CA4B13"/>
    <w:multiLevelType w:val="hybridMultilevel"/>
    <w:tmpl w:val="AC523B8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3B1C5E29"/>
    <w:multiLevelType w:val="hybridMultilevel"/>
    <w:tmpl w:val="2D707258"/>
    <w:lvl w:ilvl="0" w:tplc="08AE6F2A">
      <w:start w:val="1"/>
      <w:numFmt w:val="bullet"/>
      <w:lvlText w:val="•"/>
      <w:lvlJc w:val="left"/>
      <w:pPr>
        <w:tabs>
          <w:tab w:val="num" w:pos="720"/>
        </w:tabs>
        <w:ind w:left="720" w:hanging="360"/>
      </w:pPr>
      <w:rPr>
        <w:rFonts w:hint="default" w:ascii="Arial" w:hAnsi="Arial"/>
      </w:rPr>
    </w:lvl>
    <w:lvl w:ilvl="1" w:tplc="1A20841A" w:tentative="1">
      <w:start w:val="1"/>
      <w:numFmt w:val="bullet"/>
      <w:lvlText w:val="•"/>
      <w:lvlJc w:val="left"/>
      <w:pPr>
        <w:tabs>
          <w:tab w:val="num" w:pos="1440"/>
        </w:tabs>
        <w:ind w:left="1440" w:hanging="360"/>
      </w:pPr>
      <w:rPr>
        <w:rFonts w:hint="default" w:ascii="Arial" w:hAnsi="Arial"/>
      </w:rPr>
    </w:lvl>
    <w:lvl w:ilvl="2" w:tplc="646A9DE6" w:tentative="1">
      <w:start w:val="1"/>
      <w:numFmt w:val="bullet"/>
      <w:lvlText w:val="•"/>
      <w:lvlJc w:val="left"/>
      <w:pPr>
        <w:tabs>
          <w:tab w:val="num" w:pos="2160"/>
        </w:tabs>
        <w:ind w:left="2160" w:hanging="360"/>
      </w:pPr>
      <w:rPr>
        <w:rFonts w:hint="default" w:ascii="Arial" w:hAnsi="Arial"/>
      </w:rPr>
    </w:lvl>
    <w:lvl w:ilvl="3" w:tplc="F17CC07A" w:tentative="1">
      <w:start w:val="1"/>
      <w:numFmt w:val="bullet"/>
      <w:lvlText w:val="•"/>
      <w:lvlJc w:val="left"/>
      <w:pPr>
        <w:tabs>
          <w:tab w:val="num" w:pos="2880"/>
        </w:tabs>
        <w:ind w:left="2880" w:hanging="360"/>
      </w:pPr>
      <w:rPr>
        <w:rFonts w:hint="default" w:ascii="Arial" w:hAnsi="Arial"/>
      </w:rPr>
    </w:lvl>
    <w:lvl w:ilvl="4" w:tplc="8CC273F4" w:tentative="1">
      <w:start w:val="1"/>
      <w:numFmt w:val="bullet"/>
      <w:lvlText w:val="•"/>
      <w:lvlJc w:val="left"/>
      <w:pPr>
        <w:tabs>
          <w:tab w:val="num" w:pos="3600"/>
        </w:tabs>
        <w:ind w:left="3600" w:hanging="360"/>
      </w:pPr>
      <w:rPr>
        <w:rFonts w:hint="default" w:ascii="Arial" w:hAnsi="Arial"/>
      </w:rPr>
    </w:lvl>
    <w:lvl w:ilvl="5" w:tplc="EF5433B0" w:tentative="1">
      <w:start w:val="1"/>
      <w:numFmt w:val="bullet"/>
      <w:lvlText w:val="•"/>
      <w:lvlJc w:val="left"/>
      <w:pPr>
        <w:tabs>
          <w:tab w:val="num" w:pos="4320"/>
        </w:tabs>
        <w:ind w:left="4320" w:hanging="360"/>
      </w:pPr>
      <w:rPr>
        <w:rFonts w:hint="default" w:ascii="Arial" w:hAnsi="Arial"/>
      </w:rPr>
    </w:lvl>
    <w:lvl w:ilvl="6" w:tplc="4CF01F4A" w:tentative="1">
      <w:start w:val="1"/>
      <w:numFmt w:val="bullet"/>
      <w:lvlText w:val="•"/>
      <w:lvlJc w:val="left"/>
      <w:pPr>
        <w:tabs>
          <w:tab w:val="num" w:pos="5040"/>
        </w:tabs>
        <w:ind w:left="5040" w:hanging="360"/>
      </w:pPr>
      <w:rPr>
        <w:rFonts w:hint="default" w:ascii="Arial" w:hAnsi="Arial"/>
      </w:rPr>
    </w:lvl>
    <w:lvl w:ilvl="7" w:tplc="E47025C2" w:tentative="1">
      <w:start w:val="1"/>
      <w:numFmt w:val="bullet"/>
      <w:lvlText w:val="•"/>
      <w:lvlJc w:val="left"/>
      <w:pPr>
        <w:tabs>
          <w:tab w:val="num" w:pos="5760"/>
        </w:tabs>
        <w:ind w:left="5760" w:hanging="360"/>
      </w:pPr>
      <w:rPr>
        <w:rFonts w:hint="default" w:ascii="Arial" w:hAnsi="Arial"/>
      </w:rPr>
    </w:lvl>
    <w:lvl w:ilvl="8" w:tplc="054CA180"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4C953BCB"/>
    <w:multiLevelType w:val="hybridMultilevel"/>
    <w:tmpl w:val="5ABC55AE"/>
    <w:lvl w:ilvl="0" w:tplc="563E185C">
      <w:start w:val="1"/>
      <w:numFmt w:val="bullet"/>
      <w:lvlText w:val="-"/>
      <w:lvlJc w:val="left"/>
      <w:pPr>
        <w:tabs>
          <w:tab w:val="num" w:pos="720"/>
        </w:tabs>
        <w:ind w:left="720" w:hanging="360"/>
      </w:pPr>
      <w:rPr>
        <w:rFonts w:hint="default" w:ascii="Times New Roman" w:hAnsi="Times New Roman"/>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5D82142C"/>
    <w:multiLevelType w:val="hybridMultilevel"/>
    <w:tmpl w:val="1B0296D2"/>
    <w:lvl w:ilvl="0" w:tplc="66C0461A">
      <w:start w:val="1"/>
      <w:numFmt w:val="bullet"/>
      <w:lvlText w:val="•"/>
      <w:lvlJc w:val="left"/>
      <w:pPr>
        <w:tabs>
          <w:tab w:val="num" w:pos="720"/>
        </w:tabs>
        <w:ind w:left="720" w:hanging="360"/>
      </w:pPr>
      <w:rPr>
        <w:rFonts w:hint="default" w:ascii="Arial" w:hAnsi="Arial"/>
      </w:rPr>
    </w:lvl>
    <w:lvl w:ilvl="1" w:tplc="ABDE0A20" w:tentative="1">
      <w:start w:val="1"/>
      <w:numFmt w:val="bullet"/>
      <w:lvlText w:val="•"/>
      <w:lvlJc w:val="left"/>
      <w:pPr>
        <w:tabs>
          <w:tab w:val="num" w:pos="1440"/>
        </w:tabs>
        <w:ind w:left="1440" w:hanging="360"/>
      </w:pPr>
      <w:rPr>
        <w:rFonts w:hint="default" w:ascii="Arial" w:hAnsi="Arial"/>
      </w:rPr>
    </w:lvl>
    <w:lvl w:ilvl="2" w:tplc="E9B8E682" w:tentative="1">
      <w:start w:val="1"/>
      <w:numFmt w:val="bullet"/>
      <w:lvlText w:val="•"/>
      <w:lvlJc w:val="left"/>
      <w:pPr>
        <w:tabs>
          <w:tab w:val="num" w:pos="2160"/>
        </w:tabs>
        <w:ind w:left="2160" w:hanging="360"/>
      </w:pPr>
      <w:rPr>
        <w:rFonts w:hint="default" w:ascii="Arial" w:hAnsi="Arial"/>
      </w:rPr>
    </w:lvl>
    <w:lvl w:ilvl="3" w:tplc="B8D09EF6" w:tentative="1">
      <w:start w:val="1"/>
      <w:numFmt w:val="bullet"/>
      <w:lvlText w:val="•"/>
      <w:lvlJc w:val="left"/>
      <w:pPr>
        <w:tabs>
          <w:tab w:val="num" w:pos="2880"/>
        </w:tabs>
        <w:ind w:left="2880" w:hanging="360"/>
      </w:pPr>
      <w:rPr>
        <w:rFonts w:hint="default" w:ascii="Arial" w:hAnsi="Arial"/>
      </w:rPr>
    </w:lvl>
    <w:lvl w:ilvl="4" w:tplc="F4C2661A" w:tentative="1">
      <w:start w:val="1"/>
      <w:numFmt w:val="bullet"/>
      <w:lvlText w:val="•"/>
      <w:lvlJc w:val="left"/>
      <w:pPr>
        <w:tabs>
          <w:tab w:val="num" w:pos="3600"/>
        </w:tabs>
        <w:ind w:left="3600" w:hanging="360"/>
      </w:pPr>
      <w:rPr>
        <w:rFonts w:hint="default" w:ascii="Arial" w:hAnsi="Arial"/>
      </w:rPr>
    </w:lvl>
    <w:lvl w:ilvl="5" w:tplc="556EBADC" w:tentative="1">
      <w:start w:val="1"/>
      <w:numFmt w:val="bullet"/>
      <w:lvlText w:val="•"/>
      <w:lvlJc w:val="left"/>
      <w:pPr>
        <w:tabs>
          <w:tab w:val="num" w:pos="4320"/>
        </w:tabs>
        <w:ind w:left="4320" w:hanging="360"/>
      </w:pPr>
      <w:rPr>
        <w:rFonts w:hint="default" w:ascii="Arial" w:hAnsi="Arial"/>
      </w:rPr>
    </w:lvl>
    <w:lvl w:ilvl="6" w:tplc="10B8BBA6" w:tentative="1">
      <w:start w:val="1"/>
      <w:numFmt w:val="bullet"/>
      <w:lvlText w:val="•"/>
      <w:lvlJc w:val="left"/>
      <w:pPr>
        <w:tabs>
          <w:tab w:val="num" w:pos="5040"/>
        </w:tabs>
        <w:ind w:left="5040" w:hanging="360"/>
      </w:pPr>
      <w:rPr>
        <w:rFonts w:hint="default" w:ascii="Arial" w:hAnsi="Arial"/>
      </w:rPr>
    </w:lvl>
    <w:lvl w:ilvl="7" w:tplc="5428E648" w:tentative="1">
      <w:start w:val="1"/>
      <w:numFmt w:val="bullet"/>
      <w:lvlText w:val="•"/>
      <w:lvlJc w:val="left"/>
      <w:pPr>
        <w:tabs>
          <w:tab w:val="num" w:pos="5760"/>
        </w:tabs>
        <w:ind w:left="5760" w:hanging="360"/>
      </w:pPr>
      <w:rPr>
        <w:rFonts w:hint="default" w:ascii="Arial" w:hAnsi="Arial"/>
      </w:rPr>
    </w:lvl>
    <w:lvl w:ilvl="8" w:tplc="F2380A94"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60206788"/>
    <w:multiLevelType w:val="hybridMultilevel"/>
    <w:tmpl w:val="35F2E70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1271814329">
    <w:abstractNumId w:val="2"/>
  </w:num>
  <w:num w:numId="2" w16cid:durableId="686829530">
    <w:abstractNumId w:val="4"/>
  </w:num>
  <w:num w:numId="3" w16cid:durableId="690763137">
    <w:abstractNumId w:val="10"/>
  </w:num>
  <w:num w:numId="4" w16cid:durableId="958145376">
    <w:abstractNumId w:val="0"/>
  </w:num>
  <w:num w:numId="5" w16cid:durableId="313342410">
    <w:abstractNumId w:val="7"/>
  </w:num>
  <w:num w:numId="6" w16cid:durableId="410203919">
    <w:abstractNumId w:val="6"/>
  </w:num>
  <w:num w:numId="7" w16cid:durableId="1003320573">
    <w:abstractNumId w:val="3"/>
  </w:num>
  <w:num w:numId="8" w16cid:durableId="1133405187">
    <w:abstractNumId w:val="1"/>
  </w:num>
  <w:num w:numId="9" w16cid:durableId="1627661972">
    <w:abstractNumId w:val="5"/>
  </w:num>
  <w:num w:numId="10" w16cid:durableId="270480129">
    <w:abstractNumId w:val="9"/>
  </w:num>
  <w:num w:numId="11" w16cid:durableId="683485062">
    <w:abstractNumId w:val="8"/>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9C9"/>
    <w:rsid w:val="000020A6"/>
    <w:rsid w:val="000020E3"/>
    <w:rsid w:val="00004DD3"/>
    <w:rsid w:val="00010026"/>
    <w:rsid w:val="00011258"/>
    <w:rsid w:val="00020B35"/>
    <w:rsid w:val="000215D4"/>
    <w:rsid w:val="00025766"/>
    <w:rsid w:val="0002616E"/>
    <w:rsid w:val="000410ED"/>
    <w:rsid w:val="000437C5"/>
    <w:rsid w:val="000474AE"/>
    <w:rsid w:val="00051EF2"/>
    <w:rsid w:val="00053B37"/>
    <w:rsid w:val="00054010"/>
    <w:rsid w:val="00055CEB"/>
    <w:rsid w:val="0006567B"/>
    <w:rsid w:val="00071857"/>
    <w:rsid w:val="00072FDB"/>
    <w:rsid w:val="00080B68"/>
    <w:rsid w:val="00092A3C"/>
    <w:rsid w:val="0009379D"/>
    <w:rsid w:val="000A2BDA"/>
    <w:rsid w:val="000A402D"/>
    <w:rsid w:val="000A48D5"/>
    <w:rsid w:val="000A50B8"/>
    <w:rsid w:val="000A7AA6"/>
    <w:rsid w:val="000B1CF9"/>
    <w:rsid w:val="000B5EAA"/>
    <w:rsid w:val="000D0D7C"/>
    <w:rsid w:val="000D39F9"/>
    <w:rsid w:val="000E3623"/>
    <w:rsid w:val="000E3FA8"/>
    <w:rsid w:val="000F3535"/>
    <w:rsid w:val="000F5E2F"/>
    <w:rsid w:val="001043AB"/>
    <w:rsid w:val="00130898"/>
    <w:rsid w:val="00134E93"/>
    <w:rsid w:val="00136FD3"/>
    <w:rsid w:val="0013771F"/>
    <w:rsid w:val="001449DD"/>
    <w:rsid w:val="001468D7"/>
    <w:rsid w:val="00147809"/>
    <w:rsid w:val="001535A5"/>
    <w:rsid w:val="00156CEB"/>
    <w:rsid w:val="00162E15"/>
    <w:rsid w:val="00163176"/>
    <w:rsid w:val="00165F10"/>
    <w:rsid w:val="00166EC7"/>
    <w:rsid w:val="00181EB1"/>
    <w:rsid w:val="00185F96"/>
    <w:rsid w:val="00190B0E"/>
    <w:rsid w:val="001A1F27"/>
    <w:rsid w:val="001B1170"/>
    <w:rsid w:val="001B4FAB"/>
    <w:rsid w:val="001B51BF"/>
    <w:rsid w:val="001B6EC6"/>
    <w:rsid w:val="001B7654"/>
    <w:rsid w:val="001C1153"/>
    <w:rsid w:val="001C2BF0"/>
    <w:rsid w:val="001D2985"/>
    <w:rsid w:val="001D3D10"/>
    <w:rsid w:val="001D4EC6"/>
    <w:rsid w:val="001F00E4"/>
    <w:rsid w:val="001F0EAD"/>
    <w:rsid w:val="001F46B4"/>
    <w:rsid w:val="001F554D"/>
    <w:rsid w:val="00203A70"/>
    <w:rsid w:val="00217187"/>
    <w:rsid w:val="002174F0"/>
    <w:rsid w:val="0022042F"/>
    <w:rsid w:val="0023242B"/>
    <w:rsid w:val="00235197"/>
    <w:rsid w:val="002436A6"/>
    <w:rsid w:val="002438B7"/>
    <w:rsid w:val="0024773F"/>
    <w:rsid w:val="00262564"/>
    <w:rsid w:val="002722C7"/>
    <w:rsid w:val="002757C8"/>
    <w:rsid w:val="00290A96"/>
    <w:rsid w:val="002911A1"/>
    <w:rsid w:val="00292E25"/>
    <w:rsid w:val="00293E22"/>
    <w:rsid w:val="002A138A"/>
    <w:rsid w:val="002B2B62"/>
    <w:rsid w:val="002C3407"/>
    <w:rsid w:val="002C3FE3"/>
    <w:rsid w:val="002C6431"/>
    <w:rsid w:val="002C7C5D"/>
    <w:rsid w:val="002D1CDE"/>
    <w:rsid w:val="002D260C"/>
    <w:rsid w:val="002D5942"/>
    <w:rsid w:val="002D630D"/>
    <w:rsid w:val="002D7C61"/>
    <w:rsid w:val="002D7C83"/>
    <w:rsid w:val="002E18D0"/>
    <w:rsid w:val="002E4077"/>
    <w:rsid w:val="002E4153"/>
    <w:rsid w:val="002E4850"/>
    <w:rsid w:val="002F00C3"/>
    <w:rsid w:val="002F0BC2"/>
    <w:rsid w:val="002F39C5"/>
    <w:rsid w:val="002F47B6"/>
    <w:rsid w:val="002F5D76"/>
    <w:rsid w:val="002F6A88"/>
    <w:rsid w:val="003004E3"/>
    <w:rsid w:val="00302121"/>
    <w:rsid w:val="003278F6"/>
    <w:rsid w:val="003543CA"/>
    <w:rsid w:val="003665ED"/>
    <w:rsid w:val="00371AE8"/>
    <w:rsid w:val="00373BB5"/>
    <w:rsid w:val="00380F44"/>
    <w:rsid w:val="00383850"/>
    <w:rsid w:val="00392688"/>
    <w:rsid w:val="003957CF"/>
    <w:rsid w:val="00395B02"/>
    <w:rsid w:val="003A157B"/>
    <w:rsid w:val="003A47F5"/>
    <w:rsid w:val="003B33F2"/>
    <w:rsid w:val="003B3872"/>
    <w:rsid w:val="003B3EE9"/>
    <w:rsid w:val="003B68B8"/>
    <w:rsid w:val="003B726F"/>
    <w:rsid w:val="003C3C2A"/>
    <w:rsid w:val="003D3B2E"/>
    <w:rsid w:val="003D63A8"/>
    <w:rsid w:val="003E3379"/>
    <w:rsid w:val="003E3A9F"/>
    <w:rsid w:val="003E3C69"/>
    <w:rsid w:val="003E3FA1"/>
    <w:rsid w:val="003F0458"/>
    <w:rsid w:val="0040150F"/>
    <w:rsid w:val="004040C9"/>
    <w:rsid w:val="00406276"/>
    <w:rsid w:val="00406A63"/>
    <w:rsid w:val="00407036"/>
    <w:rsid w:val="00407429"/>
    <w:rsid w:val="00411BD1"/>
    <w:rsid w:val="00417594"/>
    <w:rsid w:val="0042486E"/>
    <w:rsid w:val="00426584"/>
    <w:rsid w:val="00431D45"/>
    <w:rsid w:val="004322E1"/>
    <w:rsid w:val="00435BF0"/>
    <w:rsid w:val="0043764D"/>
    <w:rsid w:val="00446C5B"/>
    <w:rsid w:val="00452A1F"/>
    <w:rsid w:val="004564F4"/>
    <w:rsid w:val="00457042"/>
    <w:rsid w:val="00463726"/>
    <w:rsid w:val="0046665B"/>
    <w:rsid w:val="00475529"/>
    <w:rsid w:val="00480C3A"/>
    <w:rsid w:val="00481EF0"/>
    <w:rsid w:val="004878DB"/>
    <w:rsid w:val="0049352B"/>
    <w:rsid w:val="00493E0A"/>
    <w:rsid w:val="00494A2D"/>
    <w:rsid w:val="004A06C4"/>
    <w:rsid w:val="004A11E9"/>
    <w:rsid w:val="004A26E3"/>
    <w:rsid w:val="004A5276"/>
    <w:rsid w:val="004B7B95"/>
    <w:rsid w:val="004D00DD"/>
    <w:rsid w:val="004D311F"/>
    <w:rsid w:val="004D75A6"/>
    <w:rsid w:val="004E1ECE"/>
    <w:rsid w:val="004E4261"/>
    <w:rsid w:val="004E6ACC"/>
    <w:rsid w:val="004F4058"/>
    <w:rsid w:val="004F54F5"/>
    <w:rsid w:val="0051242F"/>
    <w:rsid w:val="00523925"/>
    <w:rsid w:val="00526274"/>
    <w:rsid w:val="00535159"/>
    <w:rsid w:val="0053666A"/>
    <w:rsid w:val="0053758C"/>
    <w:rsid w:val="0054443F"/>
    <w:rsid w:val="00550774"/>
    <w:rsid w:val="00551354"/>
    <w:rsid w:val="005521BD"/>
    <w:rsid w:val="00552CE1"/>
    <w:rsid w:val="00554731"/>
    <w:rsid w:val="00556FD2"/>
    <w:rsid w:val="005620A0"/>
    <w:rsid w:val="0056225C"/>
    <w:rsid w:val="0056634E"/>
    <w:rsid w:val="0057264C"/>
    <w:rsid w:val="00575A2D"/>
    <w:rsid w:val="00577A39"/>
    <w:rsid w:val="0058084B"/>
    <w:rsid w:val="005814F5"/>
    <w:rsid w:val="005826A0"/>
    <w:rsid w:val="0059126B"/>
    <w:rsid w:val="005943FA"/>
    <w:rsid w:val="005A0C8B"/>
    <w:rsid w:val="005A76CB"/>
    <w:rsid w:val="005A7F45"/>
    <w:rsid w:val="005B07A0"/>
    <w:rsid w:val="005B4F85"/>
    <w:rsid w:val="005C03DA"/>
    <w:rsid w:val="005C1070"/>
    <w:rsid w:val="005D30BA"/>
    <w:rsid w:val="005D3147"/>
    <w:rsid w:val="005D4E69"/>
    <w:rsid w:val="005E5AF5"/>
    <w:rsid w:val="005F4391"/>
    <w:rsid w:val="00620912"/>
    <w:rsid w:val="0063117E"/>
    <w:rsid w:val="00631DE9"/>
    <w:rsid w:val="00632D63"/>
    <w:rsid w:val="00634059"/>
    <w:rsid w:val="00637284"/>
    <w:rsid w:val="006402DD"/>
    <w:rsid w:val="006407E0"/>
    <w:rsid w:val="0064195D"/>
    <w:rsid w:val="006513FC"/>
    <w:rsid w:val="00665D6B"/>
    <w:rsid w:val="00687D4A"/>
    <w:rsid w:val="00691249"/>
    <w:rsid w:val="00694F2C"/>
    <w:rsid w:val="00696937"/>
    <w:rsid w:val="00696E91"/>
    <w:rsid w:val="00697882"/>
    <w:rsid w:val="006A12E6"/>
    <w:rsid w:val="006A2F63"/>
    <w:rsid w:val="006A3718"/>
    <w:rsid w:val="006A75D6"/>
    <w:rsid w:val="006B43E2"/>
    <w:rsid w:val="006B5FF1"/>
    <w:rsid w:val="006C5F8E"/>
    <w:rsid w:val="006C7F7B"/>
    <w:rsid w:val="006D7D71"/>
    <w:rsid w:val="006E0129"/>
    <w:rsid w:val="006E132C"/>
    <w:rsid w:val="006E4D2F"/>
    <w:rsid w:val="006E5ABA"/>
    <w:rsid w:val="00701467"/>
    <w:rsid w:val="00701692"/>
    <w:rsid w:val="007050D3"/>
    <w:rsid w:val="00712950"/>
    <w:rsid w:val="00715B3E"/>
    <w:rsid w:val="0073401D"/>
    <w:rsid w:val="007361D8"/>
    <w:rsid w:val="00737A99"/>
    <w:rsid w:val="007517B2"/>
    <w:rsid w:val="0077567F"/>
    <w:rsid w:val="0077767A"/>
    <w:rsid w:val="00782E37"/>
    <w:rsid w:val="00794D74"/>
    <w:rsid w:val="007957AC"/>
    <w:rsid w:val="007A0AA6"/>
    <w:rsid w:val="007B5CCF"/>
    <w:rsid w:val="007B7A76"/>
    <w:rsid w:val="007C4705"/>
    <w:rsid w:val="007E09DF"/>
    <w:rsid w:val="007E291E"/>
    <w:rsid w:val="007E2F91"/>
    <w:rsid w:val="007E540D"/>
    <w:rsid w:val="007F0661"/>
    <w:rsid w:val="007F33C7"/>
    <w:rsid w:val="007F6C1C"/>
    <w:rsid w:val="00800C27"/>
    <w:rsid w:val="00801D16"/>
    <w:rsid w:val="00802511"/>
    <w:rsid w:val="00802A52"/>
    <w:rsid w:val="00803D8F"/>
    <w:rsid w:val="00804FAA"/>
    <w:rsid w:val="00806F0F"/>
    <w:rsid w:val="0081462B"/>
    <w:rsid w:val="00815F49"/>
    <w:rsid w:val="00827C13"/>
    <w:rsid w:val="00831224"/>
    <w:rsid w:val="008374E7"/>
    <w:rsid w:val="008414CC"/>
    <w:rsid w:val="008427F4"/>
    <w:rsid w:val="0084492A"/>
    <w:rsid w:val="00846C14"/>
    <w:rsid w:val="0085040A"/>
    <w:rsid w:val="00850D66"/>
    <w:rsid w:val="00855F84"/>
    <w:rsid w:val="00862931"/>
    <w:rsid w:val="0088106A"/>
    <w:rsid w:val="00881C97"/>
    <w:rsid w:val="00894DB8"/>
    <w:rsid w:val="0089601E"/>
    <w:rsid w:val="008B3514"/>
    <w:rsid w:val="008B7341"/>
    <w:rsid w:val="008B7510"/>
    <w:rsid w:val="008B7E0D"/>
    <w:rsid w:val="008C05AA"/>
    <w:rsid w:val="008C10F8"/>
    <w:rsid w:val="008C3CC0"/>
    <w:rsid w:val="008D2DDA"/>
    <w:rsid w:val="008D32A8"/>
    <w:rsid w:val="008D7412"/>
    <w:rsid w:val="008E2476"/>
    <w:rsid w:val="00903E02"/>
    <w:rsid w:val="009043FC"/>
    <w:rsid w:val="009050C6"/>
    <w:rsid w:val="0091365A"/>
    <w:rsid w:val="009137FE"/>
    <w:rsid w:val="0091593F"/>
    <w:rsid w:val="009208C9"/>
    <w:rsid w:val="00921E13"/>
    <w:rsid w:val="0092369E"/>
    <w:rsid w:val="00932FF2"/>
    <w:rsid w:val="0093441F"/>
    <w:rsid w:val="00940D00"/>
    <w:rsid w:val="009505D8"/>
    <w:rsid w:val="009544CF"/>
    <w:rsid w:val="009556BD"/>
    <w:rsid w:val="00955E32"/>
    <w:rsid w:val="0097181E"/>
    <w:rsid w:val="0097332E"/>
    <w:rsid w:val="009826B4"/>
    <w:rsid w:val="00990B3C"/>
    <w:rsid w:val="00993638"/>
    <w:rsid w:val="009A4154"/>
    <w:rsid w:val="009A7F08"/>
    <w:rsid w:val="009B1712"/>
    <w:rsid w:val="009B3B7C"/>
    <w:rsid w:val="009C22AD"/>
    <w:rsid w:val="009D1749"/>
    <w:rsid w:val="009D1FBA"/>
    <w:rsid w:val="009E7315"/>
    <w:rsid w:val="009F02ED"/>
    <w:rsid w:val="009F1CA4"/>
    <w:rsid w:val="009F4681"/>
    <w:rsid w:val="00A01D13"/>
    <w:rsid w:val="00A04773"/>
    <w:rsid w:val="00A121B3"/>
    <w:rsid w:val="00A15922"/>
    <w:rsid w:val="00A226FD"/>
    <w:rsid w:val="00A23869"/>
    <w:rsid w:val="00A24272"/>
    <w:rsid w:val="00A26CA0"/>
    <w:rsid w:val="00A3295A"/>
    <w:rsid w:val="00A5438F"/>
    <w:rsid w:val="00A546EF"/>
    <w:rsid w:val="00A65547"/>
    <w:rsid w:val="00A658E0"/>
    <w:rsid w:val="00A67E95"/>
    <w:rsid w:val="00A729D8"/>
    <w:rsid w:val="00A80507"/>
    <w:rsid w:val="00A8651A"/>
    <w:rsid w:val="00A865D8"/>
    <w:rsid w:val="00AA05D2"/>
    <w:rsid w:val="00AA389D"/>
    <w:rsid w:val="00AA4303"/>
    <w:rsid w:val="00AA492B"/>
    <w:rsid w:val="00AA6600"/>
    <w:rsid w:val="00AB5894"/>
    <w:rsid w:val="00AB6132"/>
    <w:rsid w:val="00AC2A19"/>
    <w:rsid w:val="00AD2B6E"/>
    <w:rsid w:val="00AF02E0"/>
    <w:rsid w:val="00AF276E"/>
    <w:rsid w:val="00AF31A6"/>
    <w:rsid w:val="00B019D6"/>
    <w:rsid w:val="00B027EC"/>
    <w:rsid w:val="00B152AF"/>
    <w:rsid w:val="00B163F3"/>
    <w:rsid w:val="00B26CC3"/>
    <w:rsid w:val="00B31016"/>
    <w:rsid w:val="00B32830"/>
    <w:rsid w:val="00B367C3"/>
    <w:rsid w:val="00B4341D"/>
    <w:rsid w:val="00B53D5A"/>
    <w:rsid w:val="00B60427"/>
    <w:rsid w:val="00B61F7F"/>
    <w:rsid w:val="00B63E12"/>
    <w:rsid w:val="00B642FE"/>
    <w:rsid w:val="00B667B7"/>
    <w:rsid w:val="00B93B1F"/>
    <w:rsid w:val="00B96E01"/>
    <w:rsid w:val="00BC5E8E"/>
    <w:rsid w:val="00BC7035"/>
    <w:rsid w:val="00BC719D"/>
    <w:rsid w:val="00BD0F54"/>
    <w:rsid w:val="00BD5BB7"/>
    <w:rsid w:val="00BD5C62"/>
    <w:rsid w:val="00BD7F3A"/>
    <w:rsid w:val="00BE100F"/>
    <w:rsid w:val="00BE1269"/>
    <w:rsid w:val="00BE4B49"/>
    <w:rsid w:val="00BE6801"/>
    <w:rsid w:val="00BF0A35"/>
    <w:rsid w:val="00BF25B2"/>
    <w:rsid w:val="00C0291B"/>
    <w:rsid w:val="00C05740"/>
    <w:rsid w:val="00C07190"/>
    <w:rsid w:val="00C14F9F"/>
    <w:rsid w:val="00C2007C"/>
    <w:rsid w:val="00C26913"/>
    <w:rsid w:val="00C3293C"/>
    <w:rsid w:val="00C37F6A"/>
    <w:rsid w:val="00C40B4E"/>
    <w:rsid w:val="00C42412"/>
    <w:rsid w:val="00C42E1C"/>
    <w:rsid w:val="00C453EC"/>
    <w:rsid w:val="00C475BB"/>
    <w:rsid w:val="00C526E1"/>
    <w:rsid w:val="00C5B085"/>
    <w:rsid w:val="00C61ABF"/>
    <w:rsid w:val="00C67048"/>
    <w:rsid w:val="00C6715D"/>
    <w:rsid w:val="00C719E6"/>
    <w:rsid w:val="00C727CB"/>
    <w:rsid w:val="00C73DA2"/>
    <w:rsid w:val="00C874BA"/>
    <w:rsid w:val="00C91E2E"/>
    <w:rsid w:val="00C92227"/>
    <w:rsid w:val="00CA3730"/>
    <w:rsid w:val="00CA6D8A"/>
    <w:rsid w:val="00CB6145"/>
    <w:rsid w:val="00CC031E"/>
    <w:rsid w:val="00CC0880"/>
    <w:rsid w:val="00CC253D"/>
    <w:rsid w:val="00CD2C2A"/>
    <w:rsid w:val="00CD382D"/>
    <w:rsid w:val="00CE0012"/>
    <w:rsid w:val="00CE13B4"/>
    <w:rsid w:val="00CE1E91"/>
    <w:rsid w:val="00CE62BB"/>
    <w:rsid w:val="00D00427"/>
    <w:rsid w:val="00D02C4A"/>
    <w:rsid w:val="00D0596D"/>
    <w:rsid w:val="00D105A1"/>
    <w:rsid w:val="00D10CD6"/>
    <w:rsid w:val="00D14767"/>
    <w:rsid w:val="00D170A8"/>
    <w:rsid w:val="00D17A62"/>
    <w:rsid w:val="00D21F75"/>
    <w:rsid w:val="00D2254A"/>
    <w:rsid w:val="00D24238"/>
    <w:rsid w:val="00D273BE"/>
    <w:rsid w:val="00D341BB"/>
    <w:rsid w:val="00D3701E"/>
    <w:rsid w:val="00D4280A"/>
    <w:rsid w:val="00D5053E"/>
    <w:rsid w:val="00D55482"/>
    <w:rsid w:val="00D62544"/>
    <w:rsid w:val="00D630C1"/>
    <w:rsid w:val="00D63E85"/>
    <w:rsid w:val="00D6537B"/>
    <w:rsid w:val="00D77363"/>
    <w:rsid w:val="00D8403E"/>
    <w:rsid w:val="00DC5E35"/>
    <w:rsid w:val="00DD51C4"/>
    <w:rsid w:val="00DE6616"/>
    <w:rsid w:val="00DF6F09"/>
    <w:rsid w:val="00E07AB3"/>
    <w:rsid w:val="00E22A70"/>
    <w:rsid w:val="00E252BD"/>
    <w:rsid w:val="00E26F31"/>
    <w:rsid w:val="00E3318D"/>
    <w:rsid w:val="00E33EF2"/>
    <w:rsid w:val="00E45CED"/>
    <w:rsid w:val="00E45ED4"/>
    <w:rsid w:val="00E4646D"/>
    <w:rsid w:val="00E5089C"/>
    <w:rsid w:val="00E5192E"/>
    <w:rsid w:val="00E639F2"/>
    <w:rsid w:val="00E63DE5"/>
    <w:rsid w:val="00E7395C"/>
    <w:rsid w:val="00E81E14"/>
    <w:rsid w:val="00E84AD8"/>
    <w:rsid w:val="00E86DCD"/>
    <w:rsid w:val="00E94A1C"/>
    <w:rsid w:val="00EA2130"/>
    <w:rsid w:val="00EB32E0"/>
    <w:rsid w:val="00EB5E19"/>
    <w:rsid w:val="00EC4AF9"/>
    <w:rsid w:val="00EC5633"/>
    <w:rsid w:val="00EC5CB2"/>
    <w:rsid w:val="00ED4587"/>
    <w:rsid w:val="00ED7629"/>
    <w:rsid w:val="00EE082E"/>
    <w:rsid w:val="00EE2C7D"/>
    <w:rsid w:val="00EF11AE"/>
    <w:rsid w:val="00EF370C"/>
    <w:rsid w:val="00EF60FB"/>
    <w:rsid w:val="00F03DF7"/>
    <w:rsid w:val="00F0491C"/>
    <w:rsid w:val="00F052BF"/>
    <w:rsid w:val="00F05C85"/>
    <w:rsid w:val="00F07FBE"/>
    <w:rsid w:val="00F101DE"/>
    <w:rsid w:val="00F11225"/>
    <w:rsid w:val="00F203E9"/>
    <w:rsid w:val="00F24B46"/>
    <w:rsid w:val="00F4048D"/>
    <w:rsid w:val="00F41FC6"/>
    <w:rsid w:val="00F43FB7"/>
    <w:rsid w:val="00F47E38"/>
    <w:rsid w:val="00F52BA8"/>
    <w:rsid w:val="00F5704A"/>
    <w:rsid w:val="00F61B69"/>
    <w:rsid w:val="00F63593"/>
    <w:rsid w:val="00F65777"/>
    <w:rsid w:val="00F669C9"/>
    <w:rsid w:val="00F75EB6"/>
    <w:rsid w:val="00F76FA5"/>
    <w:rsid w:val="00F83261"/>
    <w:rsid w:val="00F90748"/>
    <w:rsid w:val="00F93043"/>
    <w:rsid w:val="00FA2DFF"/>
    <w:rsid w:val="00FB04BB"/>
    <w:rsid w:val="00FB2682"/>
    <w:rsid w:val="00FB6876"/>
    <w:rsid w:val="00FC6D23"/>
    <w:rsid w:val="00FD2DD2"/>
    <w:rsid w:val="00FE2849"/>
    <w:rsid w:val="00FF1497"/>
    <w:rsid w:val="01075912"/>
    <w:rsid w:val="014F5641"/>
    <w:rsid w:val="015DE928"/>
    <w:rsid w:val="01B37D70"/>
    <w:rsid w:val="022960B0"/>
    <w:rsid w:val="02981870"/>
    <w:rsid w:val="02F0E26F"/>
    <w:rsid w:val="031EEF2D"/>
    <w:rsid w:val="0375D037"/>
    <w:rsid w:val="03BBB688"/>
    <w:rsid w:val="049AD2AF"/>
    <w:rsid w:val="055880DF"/>
    <w:rsid w:val="06B87005"/>
    <w:rsid w:val="07034111"/>
    <w:rsid w:val="0790D758"/>
    <w:rsid w:val="09878D6B"/>
    <w:rsid w:val="09CED836"/>
    <w:rsid w:val="0A1C35ED"/>
    <w:rsid w:val="0AD08C51"/>
    <w:rsid w:val="0AF000EE"/>
    <w:rsid w:val="0B3F4401"/>
    <w:rsid w:val="0B42E53D"/>
    <w:rsid w:val="0BB668B7"/>
    <w:rsid w:val="0C70E1B7"/>
    <w:rsid w:val="0E337A7B"/>
    <w:rsid w:val="0F2CB93E"/>
    <w:rsid w:val="0F569923"/>
    <w:rsid w:val="0F68B21A"/>
    <w:rsid w:val="0F7BFB24"/>
    <w:rsid w:val="0F848D5E"/>
    <w:rsid w:val="10F21402"/>
    <w:rsid w:val="11424B27"/>
    <w:rsid w:val="115D38B1"/>
    <w:rsid w:val="1183C2BC"/>
    <w:rsid w:val="11931E98"/>
    <w:rsid w:val="11AD9AA2"/>
    <w:rsid w:val="12D30A26"/>
    <w:rsid w:val="131D99D2"/>
    <w:rsid w:val="13237164"/>
    <w:rsid w:val="13E38348"/>
    <w:rsid w:val="14798520"/>
    <w:rsid w:val="1575FA65"/>
    <w:rsid w:val="1590B358"/>
    <w:rsid w:val="15F8613F"/>
    <w:rsid w:val="16138FBC"/>
    <w:rsid w:val="163BCC75"/>
    <w:rsid w:val="168CB03D"/>
    <w:rsid w:val="16AC87A4"/>
    <w:rsid w:val="16FFA54A"/>
    <w:rsid w:val="1717D2C2"/>
    <w:rsid w:val="174D60D4"/>
    <w:rsid w:val="17501456"/>
    <w:rsid w:val="17DF9BD1"/>
    <w:rsid w:val="18045AB0"/>
    <w:rsid w:val="1842B20E"/>
    <w:rsid w:val="184ADD90"/>
    <w:rsid w:val="18DD2DF8"/>
    <w:rsid w:val="18F82BAC"/>
    <w:rsid w:val="18F9CE91"/>
    <w:rsid w:val="192E44EC"/>
    <w:rsid w:val="194D4102"/>
    <w:rsid w:val="19559399"/>
    <w:rsid w:val="19A03B32"/>
    <w:rsid w:val="19B6B066"/>
    <w:rsid w:val="1A698FAA"/>
    <w:rsid w:val="1AB835B5"/>
    <w:rsid w:val="1AD4B731"/>
    <w:rsid w:val="1B3DA831"/>
    <w:rsid w:val="1B73ACB4"/>
    <w:rsid w:val="1B80F8BE"/>
    <w:rsid w:val="1B8B995E"/>
    <w:rsid w:val="1BF2620B"/>
    <w:rsid w:val="1C8B7FE9"/>
    <w:rsid w:val="1C997EF8"/>
    <w:rsid w:val="1CC8F7FA"/>
    <w:rsid w:val="1D8D98AB"/>
    <w:rsid w:val="1D9588B4"/>
    <w:rsid w:val="1DAC62A4"/>
    <w:rsid w:val="1EC40D16"/>
    <w:rsid w:val="1F14FE9D"/>
    <w:rsid w:val="1FCCE7F6"/>
    <w:rsid w:val="20FB038B"/>
    <w:rsid w:val="21960A9A"/>
    <w:rsid w:val="219C66CC"/>
    <w:rsid w:val="21E4A023"/>
    <w:rsid w:val="226DA330"/>
    <w:rsid w:val="22F455EF"/>
    <w:rsid w:val="2300B9B1"/>
    <w:rsid w:val="234B68C7"/>
    <w:rsid w:val="238066C6"/>
    <w:rsid w:val="23CCCB4E"/>
    <w:rsid w:val="23FF13AC"/>
    <w:rsid w:val="24419B1D"/>
    <w:rsid w:val="2469CF54"/>
    <w:rsid w:val="24AE5742"/>
    <w:rsid w:val="24EC2E11"/>
    <w:rsid w:val="253DE187"/>
    <w:rsid w:val="262B397D"/>
    <w:rsid w:val="2690E855"/>
    <w:rsid w:val="26DA6972"/>
    <w:rsid w:val="27238A33"/>
    <w:rsid w:val="273E8002"/>
    <w:rsid w:val="27622BAA"/>
    <w:rsid w:val="27A1DAE1"/>
    <w:rsid w:val="28C8236D"/>
    <w:rsid w:val="2922937B"/>
    <w:rsid w:val="29AC2B11"/>
    <w:rsid w:val="29C0287B"/>
    <w:rsid w:val="29F7796E"/>
    <w:rsid w:val="2C1DC026"/>
    <w:rsid w:val="2C88C095"/>
    <w:rsid w:val="2CDB8CE9"/>
    <w:rsid w:val="2CFACDEF"/>
    <w:rsid w:val="2D5C64B5"/>
    <w:rsid w:val="2DAB6CA9"/>
    <w:rsid w:val="2DD0F1BE"/>
    <w:rsid w:val="2E3FB9BF"/>
    <w:rsid w:val="2F0D9407"/>
    <w:rsid w:val="2F1341B0"/>
    <w:rsid w:val="301937B7"/>
    <w:rsid w:val="30315ED8"/>
    <w:rsid w:val="304E104C"/>
    <w:rsid w:val="30CFE75E"/>
    <w:rsid w:val="315EA7C3"/>
    <w:rsid w:val="3196A42F"/>
    <w:rsid w:val="31A1CF05"/>
    <w:rsid w:val="31C56585"/>
    <w:rsid w:val="31F9AE20"/>
    <w:rsid w:val="31FB352A"/>
    <w:rsid w:val="3369DB40"/>
    <w:rsid w:val="34617C94"/>
    <w:rsid w:val="34AB4608"/>
    <w:rsid w:val="34ACF8EB"/>
    <w:rsid w:val="34EB7245"/>
    <w:rsid w:val="3546DBB6"/>
    <w:rsid w:val="356D0CEA"/>
    <w:rsid w:val="35853168"/>
    <w:rsid w:val="358CE0C2"/>
    <w:rsid w:val="3727C6F9"/>
    <w:rsid w:val="376C286A"/>
    <w:rsid w:val="378C0599"/>
    <w:rsid w:val="380462C2"/>
    <w:rsid w:val="3807422F"/>
    <w:rsid w:val="38C3D113"/>
    <w:rsid w:val="39A4CAFA"/>
    <w:rsid w:val="39C5DEAC"/>
    <w:rsid w:val="3A1F64E3"/>
    <w:rsid w:val="3A71BEB5"/>
    <w:rsid w:val="3AAFF016"/>
    <w:rsid w:val="3AEC4957"/>
    <w:rsid w:val="3BD13F17"/>
    <w:rsid w:val="3BD9A474"/>
    <w:rsid w:val="3C36098E"/>
    <w:rsid w:val="3C3C8185"/>
    <w:rsid w:val="3D281868"/>
    <w:rsid w:val="3D88F7D6"/>
    <w:rsid w:val="3E62F095"/>
    <w:rsid w:val="3EB3ACDE"/>
    <w:rsid w:val="402BBC9B"/>
    <w:rsid w:val="4048BCBA"/>
    <w:rsid w:val="4050F2C9"/>
    <w:rsid w:val="4050F6CE"/>
    <w:rsid w:val="407F91B7"/>
    <w:rsid w:val="4133FDC2"/>
    <w:rsid w:val="41486B47"/>
    <w:rsid w:val="41BB7389"/>
    <w:rsid w:val="41D6CA56"/>
    <w:rsid w:val="426E3A3F"/>
    <w:rsid w:val="42AD7BD6"/>
    <w:rsid w:val="42C2ACC4"/>
    <w:rsid w:val="42E1914D"/>
    <w:rsid w:val="43F91350"/>
    <w:rsid w:val="4455593B"/>
    <w:rsid w:val="44A26B9B"/>
    <w:rsid w:val="45234BD4"/>
    <w:rsid w:val="45461A3B"/>
    <w:rsid w:val="45A7A9D0"/>
    <w:rsid w:val="4639E3F3"/>
    <w:rsid w:val="463CAF0E"/>
    <w:rsid w:val="479556D9"/>
    <w:rsid w:val="494EC225"/>
    <w:rsid w:val="49951208"/>
    <w:rsid w:val="49B4CBA2"/>
    <w:rsid w:val="49CCC5AE"/>
    <w:rsid w:val="4A1F92E3"/>
    <w:rsid w:val="4A342BB2"/>
    <w:rsid w:val="4B705A41"/>
    <w:rsid w:val="4BD746BB"/>
    <w:rsid w:val="4BEEF605"/>
    <w:rsid w:val="4C06820A"/>
    <w:rsid w:val="4CC73566"/>
    <w:rsid w:val="4CCF620D"/>
    <w:rsid w:val="4D3294F2"/>
    <w:rsid w:val="4DF5EA70"/>
    <w:rsid w:val="4EFBB998"/>
    <w:rsid w:val="4FBD538A"/>
    <w:rsid w:val="502A6C4C"/>
    <w:rsid w:val="50A28550"/>
    <w:rsid w:val="50ECF8B5"/>
    <w:rsid w:val="51A66163"/>
    <w:rsid w:val="51D85507"/>
    <w:rsid w:val="5231A248"/>
    <w:rsid w:val="5237E991"/>
    <w:rsid w:val="5278B788"/>
    <w:rsid w:val="52AA4DD2"/>
    <w:rsid w:val="537B08B4"/>
    <w:rsid w:val="53A53512"/>
    <w:rsid w:val="53C440DB"/>
    <w:rsid w:val="53F40120"/>
    <w:rsid w:val="53FC9F65"/>
    <w:rsid w:val="5466B1E4"/>
    <w:rsid w:val="54DB3E15"/>
    <w:rsid w:val="565EE276"/>
    <w:rsid w:val="56A761EE"/>
    <w:rsid w:val="56AE2CDB"/>
    <w:rsid w:val="56C9898D"/>
    <w:rsid w:val="576F9F06"/>
    <w:rsid w:val="57982C2C"/>
    <w:rsid w:val="58BE2A31"/>
    <w:rsid w:val="59219DD5"/>
    <w:rsid w:val="59AB1351"/>
    <w:rsid w:val="5A0B018D"/>
    <w:rsid w:val="5A3F2B47"/>
    <w:rsid w:val="5BE450EE"/>
    <w:rsid w:val="5C15CD28"/>
    <w:rsid w:val="5CCE69BB"/>
    <w:rsid w:val="5CDA7FCF"/>
    <w:rsid w:val="5CF6FCD7"/>
    <w:rsid w:val="5D4FC1FD"/>
    <w:rsid w:val="5D867AED"/>
    <w:rsid w:val="5DA1DFE5"/>
    <w:rsid w:val="5DA55D64"/>
    <w:rsid w:val="5DAAE704"/>
    <w:rsid w:val="5E1195F3"/>
    <w:rsid w:val="5F0F36D8"/>
    <w:rsid w:val="6051CFEC"/>
    <w:rsid w:val="606498C8"/>
    <w:rsid w:val="606797A9"/>
    <w:rsid w:val="60771F1E"/>
    <w:rsid w:val="60C0B8EF"/>
    <w:rsid w:val="60CF6482"/>
    <w:rsid w:val="61CD2384"/>
    <w:rsid w:val="61F68C22"/>
    <w:rsid w:val="623F7654"/>
    <w:rsid w:val="62A08072"/>
    <w:rsid w:val="630E38C6"/>
    <w:rsid w:val="6394B7B6"/>
    <w:rsid w:val="643819D2"/>
    <w:rsid w:val="64704C82"/>
    <w:rsid w:val="647EE7FA"/>
    <w:rsid w:val="64F6B934"/>
    <w:rsid w:val="64F92A60"/>
    <w:rsid w:val="64FBBFA0"/>
    <w:rsid w:val="652FE3B9"/>
    <w:rsid w:val="6567705E"/>
    <w:rsid w:val="659CEEFB"/>
    <w:rsid w:val="65A17619"/>
    <w:rsid w:val="65B4E65A"/>
    <w:rsid w:val="65FD5A4D"/>
    <w:rsid w:val="66421DAD"/>
    <w:rsid w:val="6700D7FF"/>
    <w:rsid w:val="6764BD9F"/>
    <w:rsid w:val="67F5DE82"/>
    <w:rsid w:val="6827DF59"/>
    <w:rsid w:val="6841ECCD"/>
    <w:rsid w:val="68968F52"/>
    <w:rsid w:val="6916A5E0"/>
    <w:rsid w:val="695015A7"/>
    <w:rsid w:val="69F8622E"/>
    <w:rsid w:val="6A9B2772"/>
    <w:rsid w:val="6AA66CA8"/>
    <w:rsid w:val="6ADC8D60"/>
    <w:rsid w:val="6AE130CF"/>
    <w:rsid w:val="6B058C33"/>
    <w:rsid w:val="6B1966ED"/>
    <w:rsid w:val="6B52E7BE"/>
    <w:rsid w:val="6C3BEAB3"/>
    <w:rsid w:val="6C743567"/>
    <w:rsid w:val="6CBC80BC"/>
    <w:rsid w:val="6D897905"/>
    <w:rsid w:val="6DA5312A"/>
    <w:rsid w:val="6DC5A122"/>
    <w:rsid w:val="6EA0AE9C"/>
    <w:rsid w:val="6F3E7BB4"/>
    <w:rsid w:val="707E1989"/>
    <w:rsid w:val="709CED8D"/>
    <w:rsid w:val="70D424FC"/>
    <w:rsid w:val="725310D2"/>
    <w:rsid w:val="7331448D"/>
    <w:rsid w:val="73575D64"/>
    <w:rsid w:val="738A3489"/>
    <w:rsid w:val="7436CAFC"/>
    <w:rsid w:val="746AF216"/>
    <w:rsid w:val="74B6D46E"/>
    <w:rsid w:val="757C4386"/>
    <w:rsid w:val="75E17DFF"/>
    <w:rsid w:val="765D42CF"/>
    <w:rsid w:val="76835DAA"/>
    <w:rsid w:val="76A38A7B"/>
    <w:rsid w:val="76CA1F2A"/>
    <w:rsid w:val="76CDFD1B"/>
    <w:rsid w:val="7913F659"/>
    <w:rsid w:val="796D88B6"/>
    <w:rsid w:val="79B45F66"/>
    <w:rsid w:val="79C1E851"/>
    <w:rsid w:val="7B3460B9"/>
    <w:rsid w:val="7B87C918"/>
    <w:rsid w:val="7BC94BDE"/>
    <w:rsid w:val="7BCDDC2D"/>
    <w:rsid w:val="7C47FBC4"/>
    <w:rsid w:val="7D16D141"/>
    <w:rsid w:val="7D20AA63"/>
    <w:rsid w:val="7D24CA57"/>
    <w:rsid w:val="7D2CC8E0"/>
    <w:rsid w:val="7D4ECFBE"/>
    <w:rsid w:val="7ED8431B"/>
    <w:rsid w:val="7EEFF50E"/>
    <w:rsid w:val="7F7BC125"/>
    <w:rsid w:val="7F7CA938"/>
    <w:rsid w:val="7FD4F988"/>
    <w:rsid w:val="7FE01F34"/>
    <w:rsid w:val="7FE55BA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F10BF"/>
  <w15:docId w15:val="{DA18BF28-6173-493A-B0CA-3414C7F43A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mbria" w:hAnsi="Cambria" w:eastAsia="MS Mincho"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hAnsi="Arial Bold" w:eastAsia="MS Gothic"/>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hAnsi="Arial Bold" w:eastAsia="MS Gothic"/>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802A52"/>
    <w:rPr>
      <w:rFonts w:ascii="Arial Bold" w:hAnsi="Arial Bold" w:eastAsia="MS Gothic"/>
      <w:bCs/>
      <w:sz w:val="28"/>
      <w:szCs w:val="32"/>
      <w:lang w:val="en-US" w:eastAsia="en-US"/>
    </w:rPr>
  </w:style>
  <w:style w:type="character" w:styleId="Heading2Char" w:customStyle="1">
    <w:name w:val="Heading 2 Char"/>
    <w:link w:val="Heading2"/>
    <w:rsid w:val="00802A52"/>
    <w:rPr>
      <w:rFonts w:ascii="Arial Bold" w:hAnsi="Arial Bold" w:eastAsia="MS Gothic"/>
      <w:bCs/>
      <w:sz w:val="24"/>
      <w:szCs w:val="26"/>
      <w:lang w:val="en-US" w:eastAsia="en-US"/>
    </w:rPr>
  </w:style>
  <w:style w:type="character" w:styleId="Heading3Char" w:customStyle="1">
    <w:name w:val="Heading 3 Char"/>
    <w:link w:val="Heading3"/>
    <w:rsid w:val="00802A52"/>
    <w:rPr>
      <w:rFonts w:ascii="Arial Bold" w:hAnsi="Arial Bold" w:eastAsia="MS Gothic"/>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styleId="BalloonTextChar" w:customStyle="1">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styleId="FooterChar" w:customStyle="1">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hAnsi="Arial" w:eastAsia="Cambria"/>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styleId="DocumentMapChar" w:customStyle="1">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styleId="ItalicText" w:customStyle="1">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styleId="HeaderChar" w:customStyle="1">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styleId="EndnoteTextChar" w:customStyle="1">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styleId="FootnoteTextChar" w:customStyle="1">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styleId="ListBullets" w:customStyle="1">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styleId="ListNumbers" w:customStyle="1">
    <w:name w:val="ListNumbers"/>
    <w:uiPriority w:val="99"/>
    <w:rsid w:val="00D02C4A"/>
    <w:pPr>
      <w:numPr>
        <w:numId w:val="2"/>
      </w:numPr>
    </w:pPr>
  </w:style>
  <w:style w:type="character" w:styleId="Heading4Char" w:customStyle="1">
    <w:name w:val="Heading 4 Char"/>
    <w:link w:val="Heading4"/>
    <w:rsid w:val="00802A52"/>
    <w:rPr>
      <w:rFonts w:ascii="Arial Bold" w:hAnsi="Arial Bold"/>
      <w:bCs/>
      <w:szCs w:val="28"/>
      <w:lang w:val="en-US" w:eastAsia="en-US"/>
    </w:rPr>
  </w:style>
  <w:style w:type="paragraph" w:styleId="Bold" w:customStyle="1">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styleId="Heading5Char" w:customStyle="1">
    <w:name w:val="Heading 5 Char"/>
    <w:link w:val="Heading5"/>
    <w:rsid w:val="00802A52"/>
    <w:rPr>
      <w:rFonts w:ascii="Arial" w:hAnsi="Arial"/>
      <w:iCs/>
      <w:szCs w:val="26"/>
      <w:lang w:val="en-US" w:eastAsia="en-US"/>
    </w:rPr>
  </w:style>
  <w:style w:type="character" w:styleId="Heading6Char" w:customStyle="1">
    <w:name w:val="Heading 6 Char"/>
    <w:link w:val="Heading6"/>
    <w:rsid w:val="00C2007C"/>
    <w:rPr>
      <w:rFonts w:ascii="Arial" w:hAnsi="Arial" w:eastAsia="MS Mincho" w:cs="Times New Roman"/>
      <w:bCs/>
      <w:szCs w:val="22"/>
      <w:lang w:eastAsia="en-US"/>
    </w:rPr>
  </w:style>
  <w:style w:type="character" w:styleId="Heading7Char" w:customStyle="1">
    <w:name w:val="Heading 7 Char"/>
    <w:link w:val="Heading7"/>
    <w:rsid w:val="00C2007C"/>
    <w:rPr>
      <w:rFonts w:ascii="Arial" w:hAnsi="Arial" w:eastAsia="MS Mincho" w:cs="Times New Roman"/>
      <w:szCs w:val="24"/>
      <w:lang w:eastAsia="en-US"/>
    </w:rPr>
  </w:style>
  <w:style w:type="paragraph" w:styleId="TOC5">
    <w:name w:val="toc 5"/>
    <w:basedOn w:val="Normal"/>
    <w:next w:val="Normal"/>
    <w:autoRedefine/>
    <w:uiPriority w:val="39"/>
    <w:rsid w:val="00B152AF"/>
    <w:pPr>
      <w:spacing w:after="120"/>
      <w:ind w:left="1134"/>
    </w:pPr>
  </w:style>
  <w:style w:type="character" w:styleId="BoldChar" w:customStyle="1">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hAnsi="Calibri" w:eastAsia="MS Gothic"/>
      <w:b/>
      <w:bCs/>
      <w:sz w:val="24"/>
    </w:rPr>
  </w:style>
  <w:style w:type="character" w:styleId="Strong">
    <w:name w:val="Strong"/>
    <w:rsid w:val="00380F44"/>
    <w:rPr>
      <w:b/>
      <w:bCs/>
    </w:rPr>
  </w:style>
  <w:style w:type="paragraph" w:styleId="DocumentTitle" w:customStyle="1">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color="4F81BD" w:sz="8" w:space="4"/>
      </w:pBdr>
      <w:spacing w:after="300" w:line="240" w:lineRule="auto"/>
      <w:contextualSpacing/>
    </w:pPr>
    <w:rPr>
      <w:rFonts w:ascii="Calibri" w:hAnsi="Calibri" w:eastAsia="MS Gothic"/>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styleId="SubtitleChar" w:customStyle="1">
    <w:name w:val="Subtitle Char"/>
    <w:link w:val="Subtitle"/>
    <w:rsid w:val="000F3535"/>
    <w:rPr>
      <w:rFonts w:ascii="Arial" w:hAnsi="Arial" w:eastAsia="MS Gothic" w:cs="Times New Roman"/>
      <w:sz w:val="44"/>
      <w:szCs w:val="24"/>
      <w:lang w:eastAsia="en-US"/>
    </w:rPr>
  </w:style>
  <w:style w:type="paragraph" w:styleId="Subtitle2" w:customStyle="1">
    <w:name w:val="Subtitle2"/>
    <w:basedOn w:val="Subtitle"/>
    <w:next w:val="Heading1"/>
    <w:qFormat/>
    <w:rsid w:val="00380F44"/>
    <w:rPr>
      <w:sz w:val="36"/>
    </w:rPr>
  </w:style>
  <w:style w:type="character" w:styleId="TitleChar" w:customStyle="1">
    <w:name w:val="Title Char"/>
    <w:link w:val="Title"/>
    <w:rsid w:val="00380F44"/>
    <w:rPr>
      <w:rFonts w:ascii="Calibri" w:hAnsi="Calibri" w:eastAsia="MS Gothic" w:cs="Times New Roman"/>
      <w:color w:val="17365D"/>
      <w:spacing w:val="5"/>
      <w:kern w:val="28"/>
      <w:sz w:val="52"/>
      <w:szCs w:val="52"/>
      <w:lang w:eastAsia="en-US"/>
    </w:rPr>
  </w:style>
  <w:style w:type="paragraph" w:styleId="Nospace" w:customStyle="1">
    <w:name w:val="No space"/>
    <w:basedOn w:val="Normal"/>
    <w:qFormat/>
    <w:rsid w:val="00E86DCD"/>
    <w:pPr>
      <w:spacing w:after="0"/>
    </w:pPr>
    <w:rPr>
      <w:noProof/>
      <w:lang w:eastAsia="en-AU"/>
    </w:rPr>
  </w:style>
  <w:style w:type="paragraph" w:styleId="NormalWeb">
    <w:name w:val="Normal (Web)"/>
    <w:basedOn w:val="Normal"/>
    <w:uiPriority w:val="99"/>
    <w:unhideWhenUsed/>
    <w:rsid w:val="00417594"/>
    <w:pPr>
      <w:spacing w:before="100" w:beforeAutospacing="1" w:after="100" w:afterAutospacing="1" w:line="240" w:lineRule="auto"/>
    </w:pPr>
    <w:rPr>
      <w:rFonts w:ascii="Times New Roman" w:hAnsi="Times New Roman" w:eastAsia="Times New Roman"/>
      <w:sz w:val="24"/>
      <w:lang w:eastAsia="en-AU"/>
    </w:rPr>
  </w:style>
  <w:style w:type="character" w:styleId="UnresolvedMention">
    <w:name w:val="Unresolved Mention"/>
    <w:basedOn w:val="DefaultParagraphFont"/>
    <w:uiPriority w:val="99"/>
    <w:semiHidden/>
    <w:unhideWhenUsed/>
    <w:rsid w:val="00620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14.png" Id="rId26" /><Relationship Type="http://schemas.openxmlformats.org/officeDocument/2006/relationships/image" Target="media/image61.png" Id="rId117" /><Relationship Type="http://schemas.openxmlformats.org/officeDocument/2006/relationships/image" Target="media/image9.png" Id="rId21" /><Relationship Type="http://schemas.openxmlformats.org/officeDocument/2006/relationships/header" Target="header3.xml" Id="rId42" /><Relationship Type="http://schemas.openxmlformats.org/officeDocument/2006/relationships/image" Target="media/image27.png" Id="rId47" /><Relationship Type="http://schemas.openxmlformats.org/officeDocument/2006/relationships/header" Target="header9.xml" Id="rId63" /><Relationship Type="http://schemas.openxmlformats.org/officeDocument/2006/relationships/image" Target="media/image36.png" Id="rId68" /><Relationship Type="http://schemas.openxmlformats.org/officeDocument/2006/relationships/header" Target="header15.xml" Id="rId84" /><Relationship Type="http://schemas.openxmlformats.org/officeDocument/2006/relationships/image" Target="media/image48.png" Id="rId89" /><Relationship Type="http://schemas.openxmlformats.org/officeDocument/2006/relationships/image" Target="media/image59.png" Id="rId112" /><Relationship Type="http://schemas.openxmlformats.org/officeDocument/2006/relationships/footer" Target="footer17.xml" Id="rId133" /><Relationship Type="http://schemas.openxmlformats.org/officeDocument/2006/relationships/header" Target="header34.xml" Id="rId138" /><Relationship Type="http://schemas.openxmlformats.org/officeDocument/2006/relationships/image" Target="media/image79.png" Id="rId154" /><Relationship Type="http://schemas.openxmlformats.org/officeDocument/2006/relationships/footer" Target="footer22.xml" Id="rId159" /><Relationship Type="http://schemas.openxmlformats.org/officeDocument/2006/relationships/fontTable" Target="fontTable.xml" Id="rId175" /><Relationship Type="http://schemas.openxmlformats.org/officeDocument/2006/relationships/hyperlink" Target="https://www.accesshub.gov.au/services/video-relay" TargetMode="External" Id="rId170" /><Relationship Type="http://schemas.openxmlformats.org/officeDocument/2006/relationships/image" Target="media/image4.png" Id="rId16" /><Relationship Type="http://schemas.openxmlformats.org/officeDocument/2006/relationships/image" Target="media/image57.png" Id="rId107" /><Relationship Type="http://schemas.openxmlformats.org/officeDocument/2006/relationships/image" Target="media/image1.png" Id="rId11" /><Relationship Type="http://schemas.openxmlformats.org/officeDocument/2006/relationships/header" Target="header1.xml" Id="rId32" /><Relationship Type="http://schemas.openxmlformats.org/officeDocument/2006/relationships/image" Target="media/image22.png" Id="rId37" /><Relationship Type="http://schemas.openxmlformats.org/officeDocument/2006/relationships/image" Target="media/image30.jpeg" Id="rId53" /><Relationship Type="http://schemas.openxmlformats.org/officeDocument/2006/relationships/image" Target="media/image32.png" Id="rId58" /><Relationship Type="http://schemas.openxmlformats.org/officeDocument/2006/relationships/footer" Target="footer8.xml" Id="rId74" /><Relationship Type="http://schemas.openxmlformats.org/officeDocument/2006/relationships/image" Target="media/image41.png" Id="rId79" /><Relationship Type="http://schemas.openxmlformats.org/officeDocument/2006/relationships/image" Target="media/image52.svg" Id="rId102" /><Relationship Type="http://schemas.openxmlformats.org/officeDocument/2006/relationships/header" Target="header27.xml" Id="rId123" /><Relationship Type="http://schemas.openxmlformats.org/officeDocument/2006/relationships/header" Target="header29.xml" Id="rId128" /><Relationship Type="http://schemas.openxmlformats.org/officeDocument/2006/relationships/image" Target="media/image75.png" Id="rId144" /><Relationship Type="http://schemas.openxmlformats.org/officeDocument/2006/relationships/header" Target="header37.xml" Id="rId149" /><Relationship Type="http://schemas.openxmlformats.org/officeDocument/2006/relationships/numbering" Target="numbering.xml" Id="rId5" /><Relationship Type="http://schemas.openxmlformats.org/officeDocument/2006/relationships/header" Target="header17.xml" Id="rId90" /><Relationship Type="http://schemas.openxmlformats.org/officeDocument/2006/relationships/header" Target="header19.xml" Id="rId95" /><Relationship Type="http://schemas.openxmlformats.org/officeDocument/2006/relationships/image" Target="media/image82.jpg" Id="rId160" /><Relationship Type="http://schemas.openxmlformats.org/officeDocument/2006/relationships/image" Target="media/image87.jpg" Id="rId165" /><Relationship Type="http://schemas.openxmlformats.org/officeDocument/2006/relationships/image" Target="media/image10.png" Id="rId22" /><Relationship Type="http://schemas.openxmlformats.org/officeDocument/2006/relationships/image" Target="media/image15.svg" Id="rId27" /><Relationship Type="http://schemas.openxmlformats.org/officeDocument/2006/relationships/header" Target="header4.xml" Id="rId43" /><Relationship Type="http://schemas.openxmlformats.org/officeDocument/2006/relationships/hyperlink" Target="https://vimeo.com/544169506" TargetMode="External" Id="rId48" /><Relationship Type="http://schemas.openxmlformats.org/officeDocument/2006/relationships/header" Target="header10.xml" Id="rId64" /><Relationship Type="http://schemas.openxmlformats.org/officeDocument/2006/relationships/header" Target="header11.xml" Id="rId69" /><Relationship Type="http://schemas.openxmlformats.org/officeDocument/2006/relationships/image" Target="media/image60.png" Id="rId113" /><Relationship Type="http://schemas.openxmlformats.org/officeDocument/2006/relationships/image" Target="media/image62.svg" Id="rId118" /><Relationship Type="http://schemas.openxmlformats.org/officeDocument/2006/relationships/image" Target="media/image69.png" Id="rId134" /><Relationship Type="http://schemas.openxmlformats.org/officeDocument/2006/relationships/footer" Target="footer19.xml" Id="rId139" /><Relationship Type="http://schemas.openxmlformats.org/officeDocument/2006/relationships/image" Target="media/image42.svg" Id="rId80" /><Relationship Type="http://schemas.openxmlformats.org/officeDocument/2006/relationships/header" Target="header16.xml" Id="rId85" /><Relationship Type="http://schemas.openxmlformats.org/officeDocument/2006/relationships/header" Target="header38.xml" Id="rId150" /><Relationship Type="http://schemas.openxmlformats.org/officeDocument/2006/relationships/image" Target="media/image80.png" Id="rId155" /><Relationship Type="http://schemas.openxmlformats.org/officeDocument/2006/relationships/header" Target="header41.xml" Id="rId171" /><Relationship Type="http://schemas.openxmlformats.org/officeDocument/2006/relationships/theme" Target="theme/theme1.xml" Id="rId176" /><Relationship Type="http://schemas.microsoft.com/office/2007/relationships/hdphoto" Target="media/hdphoto1.wdp" Id="rId12" /><Relationship Type="http://schemas.openxmlformats.org/officeDocument/2006/relationships/image" Target="media/image5.png" Id="rId17" /><Relationship Type="http://schemas.openxmlformats.org/officeDocument/2006/relationships/footer" Target="footer1.xml" Id="rId33" /><Relationship Type="http://schemas.openxmlformats.org/officeDocument/2006/relationships/image" Target="media/image23.png" Id="rId38" /><Relationship Type="http://schemas.openxmlformats.org/officeDocument/2006/relationships/image" Target="media/image33.png" Id="rId59" /><Relationship Type="http://schemas.openxmlformats.org/officeDocument/2006/relationships/image" Target="media/image53.png" Id="rId103" /><Relationship Type="http://schemas.openxmlformats.org/officeDocument/2006/relationships/image" Target="media/image58.svg" Id="rId108" /><Relationship Type="http://schemas.openxmlformats.org/officeDocument/2006/relationships/header" Target="header28.xml" Id="rId124" /><Relationship Type="http://schemas.openxmlformats.org/officeDocument/2006/relationships/header" Target="header30.xml" Id="rId129" /><Relationship Type="http://schemas.openxmlformats.org/officeDocument/2006/relationships/image" Target="media/image31.png" Id="rId54" /><Relationship Type="http://schemas.openxmlformats.org/officeDocument/2006/relationships/header" Target="header12.xml" Id="rId70" /><Relationship Type="http://schemas.openxmlformats.org/officeDocument/2006/relationships/image" Target="media/image37.png" Id="rId75" /><Relationship Type="http://schemas.openxmlformats.org/officeDocument/2006/relationships/header" Target="header18.xml" Id="rId91" /><Relationship Type="http://schemas.openxmlformats.org/officeDocument/2006/relationships/header" Target="header20.xml" Id="rId96" /><Relationship Type="http://schemas.openxmlformats.org/officeDocument/2006/relationships/image" Target="media/image71.png" Id="rId140" /><Relationship Type="http://schemas.openxmlformats.org/officeDocument/2006/relationships/image" Target="media/image76.svg" Id="rId145" /><Relationship Type="http://schemas.openxmlformats.org/officeDocument/2006/relationships/image" Target="media/image83.jpg" Id="rId161" /><Relationship Type="http://schemas.openxmlformats.org/officeDocument/2006/relationships/image" Target="media/image88.png" Id="rId16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1.jpeg" Id="rId23" /><Relationship Type="http://schemas.openxmlformats.org/officeDocument/2006/relationships/image" Target="media/image16.png" Id="rId28" /><Relationship Type="http://schemas.openxmlformats.org/officeDocument/2006/relationships/hyperlink" Target="https://www.artshouse.com.au/wp-content/uploads/2022/11/Verbal_Map_of_Arts_House_2022.docx" TargetMode="External" Id="rId49" /><Relationship Type="http://schemas.openxmlformats.org/officeDocument/2006/relationships/header" Target="header25.xml" Id="rId114" /><Relationship Type="http://schemas.openxmlformats.org/officeDocument/2006/relationships/image" Target="media/image63.png" Id="rId119" /><Relationship Type="http://schemas.openxmlformats.org/officeDocument/2006/relationships/endnotes" Target="endnotes.xml" Id="rId10" /><Relationship Type="http://schemas.openxmlformats.org/officeDocument/2006/relationships/image" Target="media/image19.png" Id="rId31" /><Relationship Type="http://schemas.openxmlformats.org/officeDocument/2006/relationships/footer" Target="footer3.xml" Id="rId44" /><Relationship Type="http://schemas.openxmlformats.org/officeDocument/2006/relationships/hyperlink" Target="https://www.google.com/maps/place/Arts+House/@-37.802973,144.9486818,17z/data=!4m5!3m4!1s0x0:0x64c465ac7ef21cff!8m2!3d-37.803239!4d144.9498609?shorturl=1" TargetMode="External" Id="rId52" /><Relationship Type="http://schemas.openxmlformats.org/officeDocument/2006/relationships/header" Target="header7.xml" Id="rId60" /><Relationship Type="http://schemas.openxmlformats.org/officeDocument/2006/relationships/footer" Target="footer6.xml" Id="rId65" /><Relationship Type="http://schemas.openxmlformats.org/officeDocument/2006/relationships/header" Target="header14.xml" Id="rId73" /><Relationship Type="http://schemas.openxmlformats.org/officeDocument/2006/relationships/image" Target="media/image40.svg" Id="rId78" /><Relationship Type="http://schemas.openxmlformats.org/officeDocument/2006/relationships/image" Target="media/image43.png" Id="rId81" /><Relationship Type="http://schemas.openxmlformats.org/officeDocument/2006/relationships/footer" Target="footer9.xml" Id="rId86" /><Relationship Type="http://schemas.openxmlformats.org/officeDocument/2006/relationships/image" Target="media/image50.png" Id="rId94" /><Relationship Type="http://schemas.openxmlformats.org/officeDocument/2006/relationships/header" Target="header22.xml" Id="rId99" /><Relationship Type="http://schemas.openxmlformats.org/officeDocument/2006/relationships/image" Target="media/image51.png" Id="rId101" /><Relationship Type="http://schemas.openxmlformats.org/officeDocument/2006/relationships/image" Target="media/image66.svg" Id="rId122" /><Relationship Type="http://schemas.openxmlformats.org/officeDocument/2006/relationships/footer" Target="footer16.xml" Id="rId130" /><Relationship Type="http://schemas.openxmlformats.org/officeDocument/2006/relationships/image" Target="media/image70.png" Id="rId135" /><Relationship Type="http://schemas.openxmlformats.org/officeDocument/2006/relationships/image" Target="media/image74.svg" Id="rId143" /><Relationship Type="http://schemas.openxmlformats.org/officeDocument/2006/relationships/footer" Target="footer20.xml" Id="rId148" /><Relationship Type="http://schemas.openxmlformats.org/officeDocument/2006/relationships/footer" Target="footer21.xml" Id="rId151" /><Relationship Type="http://schemas.openxmlformats.org/officeDocument/2006/relationships/image" Target="media/image81.svg" Id="rId156" /><Relationship Type="http://schemas.openxmlformats.org/officeDocument/2006/relationships/image" Target="media/image86.jpg" Id="rId164" /><Relationship Type="http://schemas.openxmlformats.org/officeDocument/2006/relationships/hyperlink" Target="https://internet-relay.nrscall.gov.au/" TargetMode="External" Id="rId16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3.xml" Id="rId172" /><Relationship Type="http://schemas.openxmlformats.org/officeDocument/2006/relationships/image" Target="media/image2.jpg" Id="rId13" /><Relationship Type="http://schemas.openxmlformats.org/officeDocument/2006/relationships/image" Target="media/image6.png" Id="rId18" /><Relationship Type="http://schemas.openxmlformats.org/officeDocument/2006/relationships/hyperlink" Target="https://nrschat.nrscall.gov.au/nrs/internetrelay" TargetMode="External" Id="rId39" /><Relationship Type="http://schemas.openxmlformats.org/officeDocument/2006/relationships/header" Target="header23.xml" Id="rId109" /><Relationship Type="http://schemas.openxmlformats.org/officeDocument/2006/relationships/header" Target="header2.xml" Id="rId34" /><Relationship Type="http://schemas.openxmlformats.org/officeDocument/2006/relationships/image" Target="media/image28.png" Id="rId50" /><Relationship Type="http://schemas.openxmlformats.org/officeDocument/2006/relationships/header" Target="header5.xml" Id="rId55" /><Relationship Type="http://schemas.openxmlformats.org/officeDocument/2006/relationships/image" Target="media/image38.svg" Id="rId76" /><Relationship Type="http://schemas.openxmlformats.org/officeDocument/2006/relationships/footer" Target="footer11.xml" Id="rId97" /><Relationship Type="http://schemas.openxmlformats.org/officeDocument/2006/relationships/image" Target="media/image54.svg" Id="rId104" /><Relationship Type="http://schemas.openxmlformats.org/officeDocument/2006/relationships/image" Target="media/image64.svg" Id="rId120" /><Relationship Type="http://schemas.openxmlformats.org/officeDocument/2006/relationships/footer" Target="footer15.xml" Id="rId125" /><Relationship Type="http://schemas.openxmlformats.org/officeDocument/2006/relationships/image" Target="media/image72.svg" Id="rId141" /><Relationship Type="http://schemas.openxmlformats.org/officeDocument/2006/relationships/header" Target="header35.xml" Id="rId146" /><Relationship Type="http://schemas.openxmlformats.org/officeDocument/2006/relationships/hyperlink" Target="mailto:artshouse@melbourne.vic.gov.au" TargetMode="External" Id="rId167" /><Relationship Type="http://schemas.openxmlformats.org/officeDocument/2006/relationships/settings" Target="settings.xml" Id="rId7" /><Relationship Type="http://schemas.openxmlformats.org/officeDocument/2006/relationships/footer" Target="footer7.xml" Id="rId71" /><Relationship Type="http://schemas.openxmlformats.org/officeDocument/2006/relationships/footer" Target="footer10.xml" Id="rId92" /><Relationship Type="http://schemas.openxmlformats.org/officeDocument/2006/relationships/image" Target="media/image84.jpg" Id="rId162" /><Relationship Type="http://schemas.openxmlformats.org/officeDocument/2006/relationships/customXml" Target="../customXml/item2.xml" Id="rId2" /><Relationship Type="http://schemas.openxmlformats.org/officeDocument/2006/relationships/image" Target="media/image17.png" Id="rId29" /><Relationship Type="http://schemas.openxmlformats.org/officeDocument/2006/relationships/image" Target="media/image12.png" Id="rId24" /><Relationship Type="http://schemas.openxmlformats.org/officeDocument/2006/relationships/hyperlink" Target="https://www.accesshub.gov.au/services/video-relay" TargetMode="External" Id="rId40" /><Relationship Type="http://schemas.openxmlformats.org/officeDocument/2006/relationships/image" Target="media/image25.png" Id="rId45" /><Relationship Type="http://schemas.openxmlformats.org/officeDocument/2006/relationships/image" Target="media/image34.png" Id="rId66" /><Relationship Type="http://schemas.openxmlformats.org/officeDocument/2006/relationships/image" Target="media/image46.png" Id="rId87" /><Relationship Type="http://schemas.openxmlformats.org/officeDocument/2006/relationships/header" Target="header24.xml" Id="rId110" /><Relationship Type="http://schemas.openxmlformats.org/officeDocument/2006/relationships/header" Target="header26.xml" Id="rId115" /><Relationship Type="http://schemas.openxmlformats.org/officeDocument/2006/relationships/header" Target="header31.xml" Id="rId131" /><Relationship Type="http://schemas.openxmlformats.org/officeDocument/2006/relationships/header" Target="header33.xml" Id="rId136" /><Relationship Type="http://schemas.openxmlformats.org/officeDocument/2006/relationships/header" Target="header39.xml" Id="rId157" /><Relationship Type="http://schemas.openxmlformats.org/officeDocument/2006/relationships/header" Target="header8.xml" Id="rId61" /><Relationship Type="http://schemas.openxmlformats.org/officeDocument/2006/relationships/image" Target="media/image44.png" Id="rId82" /><Relationship Type="http://schemas.openxmlformats.org/officeDocument/2006/relationships/image" Target="media/image77.png" Id="rId152" /><Relationship Type="http://schemas.openxmlformats.org/officeDocument/2006/relationships/header" Target="header42.xml" Id="rId173" /><Relationship Type="http://schemas.openxmlformats.org/officeDocument/2006/relationships/image" Target="media/image7.png" Id="rId19" /><Relationship Type="http://schemas.openxmlformats.org/officeDocument/2006/relationships/image" Target="media/image3.png" Id="rId14" /><Relationship Type="http://schemas.openxmlformats.org/officeDocument/2006/relationships/image" Target="media/image18.png" Id="rId30" /><Relationship Type="http://schemas.openxmlformats.org/officeDocument/2006/relationships/footer" Target="footer2.xml" Id="rId35" /><Relationship Type="http://schemas.openxmlformats.org/officeDocument/2006/relationships/header" Target="header6.xml" Id="rId56" /><Relationship Type="http://schemas.openxmlformats.org/officeDocument/2006/relationships/image" Target="media/image39.png" Id="rId77" /><Relationship Type="http://schemas.openxmlformats.org/officeDocument/2006/relationships/footer" Target="footer12.xml" Id="rId100" /><Relationship Type="http://schemas.openxmlformats.org/officeDocument/2006/relationships/image" Target="media/image55.png" Id="rId105" /><Relationship Type="http://schemas.openxmlformats.org/officeDocument/2006/relationships/image" Target="media/image67.png" Id="rId126" /><Relationship Type="http://schemas.openxmlformats.org/officeDocument/2006/relationships/header" Target="header36.xml" Id="rId147" /><Relationship Type="http://schemas.openxmlformats.org/officeDocument/2006/relationships/hyperlink" Target="https://www.artshouse.com.au/" TargetMode="External" Id="rId168" /><Relationship Type="http://schemas.openxmlformats.org/officeDocument/2006/relationships/webSettings" Target="webSettings.xml" Id="rId8" /><Relationship Type="http://schemas.openxmlformats.org/officeDocument/2006/relationships/image" Target="media/image29.png" Id="rId51" /><Relationship Type="http://schemas.openxmlformats.org/officeDocument/2006/relationships/header" Target="header13.xml" Id="rId72" /><Relationship Type="http://schemas.openxmlformats.org/officeDocument/2006/relationships/image" Target="media/image49.png" Id="rId93" /><Relationship Type="http://schemas.openxmlformats.org/officeDocument/2006/relationships/header" Target="header21.xml" Id="rId98" /><Relationship Type="http://schemas.openxmlformats.org/officeDocument/2006/relationships/image" Target="media/image65.png" Id="rId121" /><Relationship Type="http://schemas.openxmlformats.org/officeDocument/2006/relationships/image" Target="media/image73.png" Id="rId142" /><Relationship Type="http://schemas.openxmlformats.org/officeDocument/2006/relationships/image" Target="media/image85.jpg" Id="rId163" /><Relationship Type="http://schemas.openxmlformats.org/officeDocument/2006/relationships/customXml" Target="../customXml/item3.xml" Id="rId3" /><Relationship Type="http://schemas.openxmlformats.org/officeDocument/2006/relationships/image" Target="media/image13.svg" Id="rId25" /><Relationship Type="http://schemas.openxmlformats.org/officeDocument/2006/relationships/image" Target="media/image26.svg" Id="rId46" /><Relationship Type="http://schemas.openxmlformats.org/officeDocument/2006/relationships/image" Target="media/image35.png" Id="rId67" /><Relationship Type="http://schemas.openxmlformats.org/officeDocument/2006/relationships/footer" Target="footer14.xml" Id="rId116" /><Relationship Type="http://schemas.openxmlformats.org/officeDocument/2006/relationships/footer" Target="footer18.xml" Id="rId137" /><Relationship Type="http://schemas.openxmlformats.org/officeDocument/2006/relationships/header" Target="header40.xml" Id="rId158" /><Relationship Type="http://schemas.openxmlformats.org/officeDocument/2006/relationships/image" Target="media/image8.png" Id="rId20" /><Relationship Type="http://schemas.openxmlformats.org/officeDocument/2006/relationships/image" Target="media/image24.png" Id="rId41" /><Relationship Type="http://schemas.openxmlformats.org/officeDocument/2006/relationships/footer" Target="footer5.xml" Id="rId62" /><Relationship Type="http://schemas.openxmlformats.org/officeDocument/2006/relationships/image" Target="media/image45.svg" Id="rId83" /><Relationship Type="http://schemas.openxmlformats.org/officeDocument/2006/relationships/image" Target="media/image47.png" Id="rId88" /><Relationship Type="http://schemas.openxmlformats.org/officeDocument/2006/relationships/footer" Target="footer13.xml" Id="rId111" /><Relationship Type="http://schemas.openxmlformats.org/officeDocument/2006/relationships/header" Target="header32.xml" Id="rId132" /><Relationship Type="http://schemas.openxmlformats.org/officeDocument/2006/relationships/image" Target="media/image78.svg" Id="rId153" /><Relationship Type="http://schemas.openxmlformats.org/officeDocument/2006/relationships/footer" Target="footer24.xml" Id="rId174" /><Relationship Type="http://schemas.microsoft.com/office/2007/relationships/hdphoto" Target="media/hdphoto2.wdp" Id="rId15" /><Relationship Type="http://schemas.openxmlformats.org/officeDocument/2006/relationships/image" Target="media/image21.png" Id="rId36" /><Relationship Type="http://schemas.openxmlformats.org/officeDocument/2006/relationships/footer" Target="footer4.xml" Id="rId57" /><Relationship Type="http://schemas.openxmlformats.org/officeDocument/2006/relationships/image" Target="media/image56.svg" Id="rId106" /><Relationship Type="http://schemas.openxmlformats.org/officeDocument/2006/relationships/image" Target="media/image68.svg" Id="rId127"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microsoft.com/office/2007/relationships/hdphoto" Target="media/hdphoto3.wdp"/><Relationship Id="rId1" Type="http://schemas.openxmlformats.org/officeDocument/2006/relationships/image" Target="media/image20.png"/></Relationships>
</file>

<file path=word/_rels/footer6.xml.rels><?xml version="1.0" encoding="UTF-8" standalone="yes"?>
<Relationships xmlns="http://schemas.openxmlformats.org/package/2006/relationships"><Relationship Id="rId3" Type="http://schemas.openxmlformats.org/officeDocument/2006/relationships/image" Target="media/image5.png"/><Relationship Id="rId2" Type="http://schemas.microsoft.com/office/2007/relationships/hdphoto" Target="media/hdphoto3.wdp"/><Relationship Id="rId1" Type="http://schemas.openxmlformats.org/officeDocument/2006/relationships/image" Target="media/image20.png"/></Relationships>
</file>

<file path=word/_rels/footer18.xml.rels><?xml version="1.0" encoding="UTF-8" standalone="yes"?>
<Relationships xmlns="http://schemas.openxmlformats.org/package/2006/relationships"><Relationship Id="rId3" Type="http://schemas.openxmlformats.org/officeDocument/2006/relationships/image" Target="media/image5.png"/><Relationship Id="rId2" Type="http://schemas.microsoft.com/office/2007/relationships/hdphoto" Target="media/hdphoto3.wdp"/><Relationship Id="rId1" Type="http://schemas.openxmlformats.org/officeDocument/2006/relationships/image" Target="media/image20.png"/></Relationships>
</file>

<file path=word/_rels/footer21.xml.rels><?xml version="1.0" encoding="UTF-8" standalone="yes"?>
<Relationships xmlns="http://schemas.openxmlformats.org/package/2006/relationships"><Relationship Id="rId3" Type="http://schemas.openxmlformats.org/officeDocument/2006/relationships/image" Target="media/image5.png"/><Relationship Id="rId2" Type="http://schemas.microsoft.com/office/2007/relationships/hdphoto" Target="media/hdphoto3.wdp"/><Relationship Id="rId1" Type="http://schemas.openxmlformats.org/officeDocument/2006/relationships/image" Target="media/image20.png"/></Relationships>
</file>

<file path=word/_rels/footer23.xml.rels><?xml version="1.0" encoding="UTF-8" standalone="yes"?>
<Relationships xmlns="http://schemas.openxmlformats.org/package/2006/relationships"><Relationship Id="rId3" Type="http://schemas.openxmlformats.org/officeDocument/2006/relationships/image" Target="media/image5.png"/><Relationship Id="rId2" Type="http://schemas.microsoft.com/office/2007/relationships/hdphoto" Target="media/hdphoto3.wdp"/><Relationship Id="rId1"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upplier xmlns="05e8af89-dc59-443a-a9d6-442529edc69f" xsi:nil="true"/>
    <TaxCatchAll xmlns="81777f7a-4187-4876-a009-866346738773" xsi:nil="true"/>
    <lcf76f155ced4ddcb4097134ff3c332f xmlns="05e8af89-dc59-443a-a9d6-442529edc69f">
      <Terms xmlns="http://schemas.microsoft.com/office/infopath/2007/PartnerControls"/>
    </lcf76f155ced4ddcb4097134ff3c332f>
    <Creative_x0020_City_x0020_File_x0020_Type xmlns="81777f7a-4187-4876-a009-866346738773" xsi:nil="true"/>
    <Creative_x0020_City_x0020_Team xmlns="81777f7a-4187-4876-a009-866346738773">Arts House</Creative_x0020_City_x0020_Team>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7F8094B742EF40A7A0B316D3CEC8B8" ma:contentTypeVersion="19" ma:contentTypeDescription="Create a new document." ma:contentTypeScope="" ma:versionID="c4cf74853bf0e10ec6ff197e8fff77be">
  <xsd:schema xmlns:xsd="http://www.w3.org/2001/XMLSchema" xmlns:xs="http://www.w3.org/2001/XMLSchema" xmlns:p="http://schemas.microsoft.com/office/2006/metadata/properties" xmlns:ns2="05e8af89-dc59-443a-a9d6-442529edc69f" xmlns:ns3="81777f7a-4187-4876-a009-866346738773" targetNamespace="http://schemas.microsoft.com/office/2006/metadata/properties" ma:root="true" ma:fieldsID="59aecab18c077bca7ccf673ebf0331d5" ns2:_="" ns3:_="">
    <xsd:import namespace="05e8af89-dc59-443a-a9d6-442529edc69f"/>
    <xsd:import namespace="81777f7a-4187-4876-a009-8663467387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Creative_x0020_City_x0020_File_x0020_Type" minOccurs="0"/>
                <xsd:element ref="ns3:Creative_x0020_City_x0020_Team" minOccurs="0"/>
                <xsd:element ref="ns2:Supplier"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8af89-dc59-443a-a9d6-442529edc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Supplier" ma:index="13" nillable="true" ma:displayName="Notes" ma:format="Dropdown" ma:internalName="Supplier">
      <xsd:simpleType>
        <xsd:restriction base="dms:Text">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777f7a-4187-4876-a009-866346738773" elementFormDefault="qualified">
    <xsd:import namespace="http://schemas.microsoft.com/office/2006/documentManagement/types"/>
    <xsd:import namespace="http://schemas.microsoft.com/office/infopath/2007/PartnerControls"/>
    <xsd:element name="Creative_x0020_City_x0020_File_x0020_Type" ma:index="11" nillable="true" ma:displayName="File Type" ma:format="Dropdown" ma:internalName="Creative_x0020_City_x0020_File_x0020_Type">
      <xsd:simpleType>
        <xsd:restriction base="dms:Choice">
          <xsd:enumeration value="Finance"/>
          <xsd:enumeration value="Marketing and Communications"/>
          <xsd:enumeration value="Planning and Reporting"/>
          <xsd:enumeration value="Facilities"/>
        </xsd:restriction>
      </xsd:simpleType>
    </xsd:element>
    <xsd:element name="Creative_x0020_City_x0020_Team" ma:index="12" nillable="true" ma:displayName="Team" ma:format="Dropdown" ma:internalName="Creative_x0020_City_x0020_Team">
      <xsd:simpleType>
        <xsd:restriction base="dms:Choice">
          <xsd:enumeration value="Arts House"/>
          <xsd:enumeration value="Arts Investment"/>
          <xsd:enumeration value="Branch"/>
          <xsd:enumeration value="Creative Infrastructure"/>
          <xsd:enumeration value="Creative Urban Places"/>
          <xsd:enumeration value="Director/EA"/>
          <xsd:enumeration value="Library Customer Learning and Information"/>
          <xsd:enumeration value="Library Programs and Partnerships"/>
          <xsd:enumeration value="Library Resource and Reader Development"/>
          <xsd:enumeration value="Library Technology and Innovation"/>
          <xsd:enumeration value="Strategy"/>
        </xsd:restrictio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c7a1389-0df8-4bf2-9ad1-f56bed09a5c6}" ma:internalName="TaxCatchAll" ma:showField="CatchAllData" ma:web="81777f7a-4187-4876-a009-866346738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customXml/itemProps2.xml><?xml version="1.0" encoding="utf-8"?>
<ds:datastoreItem xmlns:ds="http://schemas.openxmlformats.org/officeDocument/2006/customXml" ds:itemID="{F8768B1B-21D2-41F4-B7DE-63DC95B13E71}">
  <ds:schemaRefs>
    <ds:schemaRef ds:uri="http://schemas.microsoft.com/office/2006/metadata/properties"/>
    <ds:schemaRef ds:uri="http://schemas.microsoft.com/office/infopath/2007/PartnerControls"/>
    <ds:schemaRef ds:uri="05e8af89-dc59-443a-a9d6-442529edc69f"/>
    <ds:schemaRef ds:uri="81777f7a-4187-4876-a009-866346738773"/>
  </ds:schemaRefs>
</ds:datastoreItem>
</file>

<file path=customXml/itemProps3.xml><?xml version="1.0" encoding="utf-8"?>
<ds:datastoreItem xmlns:ds="http://schemas.openxmlformats.org/officeDocument/2006/customXml" ds:itemID="{F96DBC00-50B8-47A7-90B1-EB8476B9E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8af89-dc59-443a-a9d6-442529edc69f"/>
    <ds:schemaRef ds:uri="81777f7a-4187-4876-a009-866346738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69E617-44B9-46F5-B6EE-42F3B91A56C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CoM Digital Template.dotm</ap:Template>
  <ap:Application>Microsoft Word for the web</ap:Application>
  <ap:DocSecurity>0</ap:DocSecurity>
  <ap:ScaleCrop>false</ap:ScaleCrop>
  <ap:Company>City of Melbourne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Artemis Munoz</dc:creator>
  <keywords/>
  <lastModifiedBy>Katy Roubin</lastModifiedBy>
  <revision>256</revision>
  <dcterms:created xsi:type="dcterms:W3CDTF">2026-06-02T10:44:00.0000000Z</dcterms:created>
  <dcterms:modified xsi:type="dcterms:W3CDTF">2026-10-06T03:29:19.1130658Z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0x010100CD7F8094B742EF40A7A0B316D3CEC8B8</vt:lpwstr>
  </property>
  <property fmtid="{D5CDD505-2E9C-101B-9397-08002B2CF9AE}" pid="4" name="MediaServiceImageTags">
    <vt:lpwstr/>
  </property>
</Properties>
</file>