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E4AB71" w14:textId="054996DE" w:rsidR="505238FD" w:rsidRPr="000A458C" w:rsidRDefault="002E61B9" w:rsidP="000A458C">
      <w:pPr>
        <w:pStyle w:val="Title"/>
        <w:rPr>
          <w:rFonts w:eastAsia="Arial"/>
          <w:b/>
          <w:lang w:val="en-AU"/>
        </w:rPr>
      </w:pPr>
      <w:bookmarkStart w:id="0" w:name="_GoBack"/>
      <w:bookmarkEnd w:id="0"/>
      <w:r>
        <w:rPr>
          <w:rFonts w:eastAsia="Arial"/>
          <w:b/>
          <w:lang w:val="en-AU"/>
        </w:rPr>
        <w:t>Enemies of Grooviness Eat Sh!t</w:t>
      </w:r>
    </w:p>
    <w:p w14:paraId="774CC51B" w14:textId="0C056A09" w:rsidR="009F0EB5" w:rsidRDefault="0044650E" w:rsidP="000A458C">
      <w:pPr>
        <w:pStyle w:val="Title"/>
      </w:pPr>
      <w:r w:rsidRPr="009F0EB5">
        <w:t xml:space="preserve">By </w:t>
      </w:r>
      <w:r w:rsidR="002E61B9">
        <w:t>Betty Grumble</w:t>
      </w:r>
    </w:p>
    <w:p w14:paraId="4890D25C" w14:textId="77777777" w:rsidR="009F0EB5" w:rsidRDefault="009F0EB5" w:rsidP="000A458C">
      <w:pPr>
        <w:pStyle w:val="Title"/>
      </w:pPr>
    </w:p>
    <w:p w14:paraId="69F8077D" w14:textId="332C5D4E" w:rsidR="00844B13" w:rsidRPr="009F0EB5" w:rsidRDefault="009F0EB5" w:rsidP="000A458C">
      <w:pPr>
        <w:pStyle w:val="Title"/>
      </w:pPr>
      <w:r>
        <w:t>Access Guide</w:t>
      </w:r>
    </w:p>
    <w:p w14:paraId="70B3C287" w14:textId="54992021" w:rsidR="73BD0486" w:rsidRDefault="73BD0486" w:rsidP="73BD0486">
      <w:pPr>
        <w:rPr>
          <w:rFonts w:eastAsia="Arial" w:cs="Arial"/>
          <w:color w:val="000000" w:themeColor="text1"/>
          <w:lang w:val="en-AU"/>
        </w:rPr>
      </w:pPr>
    </w:p>
    <w:p w14:paraId="409154D1" w14:textId="6AEEDF93" w:rsidR="00AE6D15" w:rsidRPr="00EC3E1D" w:rsidRDefault="002E61B9" w:rsidP="00844B13">
      <w:pPr>
        <w:pBdr>
          <w:top w:val="nil"/>
          <w:left w:val="nil"/>
          <w:bottom w:val="nil"/>
          <w:right w:val="nil"/>
          <w:between w:val="nil"/>
        </w:pBdr>
        <w:rPr>
          <w:rFonts w:ascii="Graphik Regular" w:hAnsi="Graphik Regular"/>
          <w:color w:val="000000" w:themeColor="text1"/>
          <w:sz w:val="26"/>
        </w:rPr>
      </w:pPr>
      <w:r w:rsidRPr="002E61B9">
        <w:rPr>
          <w:noProof/>
          <w:lang w:val="en-AU" w:eastAsia="en-AU"/>
        </w:rPr>
        <w:drawing>
          <wp:inline distT="0" distB="0" distL="0" distR="0" wp14:anchorId="40340046" wp14:editId="1E04C3E9">
            <wp:extent cx="5432611" cy="3621623"/>
            <wp:effectExtent l="0" t="0" r="0" b="0"/>
            <wp:docPr id="3" name="Picture 3" descr="\\melbourne.vic.gov.au\UserData$\home\OLIAND\Desktop\EnemiesOfGroovinessEatSh!t_BettyGrumble_JosephMayer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lbourne.vic.gov.au\UserData$\home\OLIAND\Desktop\EnemiesOfGroovinessEatSh!t_BettyGrumble_JosephMayers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6163" cy="3623991"/>
                    </a:xfrm>
                    <a:prstGeom prst="rect">
                      <a:avLst/>
                    </a:prstGeom>
                    <a:noFill/>
                    <a:ln>
                      <a:noFill/>
                    </a:ln>
                  </pic:spPr>
                </pic:pic>
              </a:graphicData>
            </a:graphic>
          </wp:inline>
        </w:drawing>
      </w:r>
    </w:p>
    <w:p w14:paraId="515ACED3" w14:textId="77777777" w:rsidR="002E61B9" w:rsidRDefault="002E61B9" w:rsidP="009F0EB5">
      <w:pPr>
        <w:rPr>
          <w:rFonts w:ascii="Graphik-Regular" w:hAnsi="Graphik-Regular"/>
          <w:color w:val="212529"/>
          <w:shd w:val="clear" w:color="auto" w:fill="FFFFFF"/>
        </w:rPr>
      </w:pPr>
      <w:r>
        <w:t xml:space="preserve">Image: </w:t>
      </w:r>
      <w:r w:rsidRPr="002E61B9">
        <w:t>A surreal image of performance artist Betty Grumble with many arms, legs and heads, tossing her hair around wildly. She is a caucasian woman in her 30s and in the image she is awash with purple light while wearing a white and silver custom jumpsuit in a cowboy style. The many limbed effect is created with multiple exposures layered on the one image, giving the effect of frenzied movement.</w:t>
      </w:r>
    </w:p>
    <w:p w14:paraId="1E8ACDD7" w14:textId="77777777" w:rsidR="002E61B9" w:rsidRDefault="002E61B9" w:rsidP="009F0EB5">
      <w:pPr>
        <w:rPr>
          <w:rFonts w:ascii="Graphik-Regular" w:hAnsi="Graphik-Regular"/>
          <w:color w:val="212529"/>
          <w:shd w:val="clear" w:color="auto" w:fill="FFFFFF"/>
        </w:rPr>
      </w:pPr>
    </w:p>
    <w:p w14:paraId="714BDE52" w14:textId="2B1B2D27" w:rsidR="00844B13" w:rsidRPr="009F0EB5" w:rsidRDefault="002E61B9" w:rsidP="009F0EB5">
      <w:pPr>
        <w:rPr>
          <w:rFonts w:eastAsia="Calibri"/>
          <w:color w:val="000000"/>
        </w:rPr>
      </w:pPr>
      <w:r w:rsidRPr="00C217C6">
        <w:rPr>
          <w:b/>
        </w:rPr>
        <w:t>Image credit:</w:t>
      </w:r>
      <w:r>
        <w:t xml:space="preserve"> Joseph Myers</w:t>
      </w:r>
    </w:p>
    <w:p w14:paraId="4CB9E3B4" w14:textId="2CA4E3CD" w:rsidR="0044650E" w:rsidRDefault="0044650E" w:rsidP="0044650E">
      <w:pPr>
        <w:rPr>
          <w:rFonts w:eastAsia="Calibri" w:cs="Arial"/>
          <w:bCs/>
          <w:color w:val="000000" w:themeColor="text1"/>
        </w:rPr>
      </w:pPr>
    </w:p>
    <w:p w14:paraId="4CC400FF" w14:textId="64A14FCD" w:rsidR="00060553" w:rsidRDefault="00060553" w:rsidP="0044650E">
      <w:pPr>
        <w:rPr>
          <w:rFonts w:eastAsia="Calibri" w:cs="Arial"/>
          <w:bCs/>
          <w:color w:val="000000" w:themeColor="text1"/>
        </w:rPr>
      </w:pPr>
    </w:p>
    <w:p w14:paraId="1B7F678E" w14:textId="6D82D010" w:rsidR="00060553" w:rsidRDefault="00060553" w:rsidP="0044650E">
      <w:pPr>
        <w:rPr>
          <w:rFonts w:eastAsia="Calibri" w:cs="Arial"/>
          <w:bCs/>
          <w:color w:val="000000" w:themeColor="text1"/>
        </w:rPr>
      </w:pPr>
    </w:p>
    <w:p w14:paraId="4E74EFDF" w14:textId="74E60FBF" w:rsidR="00060553" w:rsidRDefault="00060553" w:rsidP="0044650E">
      <w:pPr>
        <w:rPr>
          <w:rFonts w:eastAsia="Calibri" w:cs="Arial"/>
          <w:bCs/>
          <w:color w:val="000000" w:themeColor="text1"/>
        </w:rPr>
      </w:pPr>
    </w:p>
    <w:p w14:paraId="38F704E1" w14:textId="77777777" w:rsidR="00060553" w:rsidRDefault="00060553" w:rsidP="0044650E">
      <w:pPr>
        <w:rPr>
          <w:rFonts w:eastAsia="Calibri" w:cs="Arial"/>
          <w:bCs/>
          <w:color w:val="000000" w:themeColor="text1"/>
        </w:rPr>
      </w:pPr>
    </w:p>
    <w:p w14:paraId="126151A7" w14:textId="323FF302" w:rsidR="0044650E" w:rsidRDefault="0044650E" w:rsidP="0044650E">
      <w:pPr>
        <w:rPr>
          <w:rFonts w:eastAsia="Calibri" w:cs="Arial"/>
          <w:bCs/>
          <w:color w:val="000000" w:themeColor="text1"/>
        </w:rPr>
      </w:pPr>
      <w:r>
        <w:rPr>
          <w:rFonts w:eastAsia="Calibri" w:cs="Arial"/>
          <w:bCs/>
          <w:color w:val="000000" w:themeColor="text1"/>
        </w:rPr>
        <w:t>Arts House website will contain the most up to date version of this document and all ticket holders will be notified of any revisions made 3 days</w:t>
      </w:r>
      <w:r w:rsidR="006E5D2F">
        <w:rPr>
          <w:rFonts w:eastAsia="Calibri" w:cs="Arial"/>
          <w:bCs/>
          <w:color w:val="000000" w:themeColor="text1"/>
        </w:rPr>
        <w:t xml:space="preserve"> and 1 day</w:t>
      </w:r>
      <w:r>
        <w:rPr>
          <w:rFonts w:eastAsia="Calibri" w:cs="Arial"/>
          <w:bCs/>
          <w:color w:val="000000" w:themeColor="text1"/>
        </w:rPr>
        <w:t xml:space="preserve"> prior to the event.  </w:t>
      </w:r>
    </w:p>
    <w:p w14:paraId="3A861E4E" w14:textId="77777777" w:rsidR="0044650E" w:rsidRDefault="0044650E" w:rsidP="0044650E">
      <w:pPr>
        <w:rPr>
          <w:rFonts w:eastAsia="Calibri" w:cs="Arial"/>
          <w:bCs/>
          <w:color w:val="000000" w:themeColor="text1"/>
        </w:rPr>
      </w:pPr>
    </w:p>
    <w:p w14:paraId="3FE099CC" w14:textId="68C61368" w:rsidR="00F97CC4" w:rsidRPr="002E61B9" w:rsidRDefault="00F97CC4" w:rsidP="0044650E">
      <w:pPr>
        <w:rPr>
          <w:rFonts w:eastAsia="Calibri" w:cs="Arial"/>
          <w:bCs/>
          <w:color w:val="000000" w:themeColor="text1"/>
        </w:rPr>
      </w:pPr>
      <w:r w:rsidRPr="00DA1384">
        <w:rPr>
          <w:rFonts w:eastAsia="Calibri" w:cs="Arial"/>
          <w:bCs/>
          <w:color w:val="000000" w:themeColor="text1"/>
        </w:rPr>
        <w:t xml:space="preserve">This document was created: </w:t>
      </w:r>
      <w:r w:rsidR="00DE224C">
        <w:rPr>
          <w:rFonts w:eastAsia="Calibri" w:cs="Arial"/>
          <w:bCs/>
          <w:color w:val="000000" w:themeColor="text1"/>
        </w:rPr>
        <w:t>9 October</w:t>
      </w:r>
      <w:r>
        <w:rPr>
          <w:rFonts w:eastAsia="Calibri" w:cs="Arial"/>
          <w:b/>
          <w:bCs/>
          <w:color w:val="000000" w:themeColor="text1"/>
        </w:rPr>
        <w:br w:type="page"/>
      </w:r>
    </w:p>
    <w:sdt>
      <w:sdtPr>
        <w:rPr>
          <w:rFonts w:ascii="Arial" w:eastAsiaTheme="minorEastAsia" w:hAnsi="Arial" w:cstheme="minorBidi"/>
          <w:color w:val="auto"/>
          <w:sz w:val="28"/>
          <w:szCs w:val="24"/>
          <w:lang w:val="en-GB" w:eastAsia="zh-CN"/>
        </w:rPr>
        <w:id w:val="-1954087085"/>
        <w:docPartObj>
          <w:docPartGallery w:val="Table of Contents"/>
          <w:docPartUnique/>
        </w:docPartObj>
      </w:sdtPr>
      <w:sdtEndPr>
        <w:rPr>
          <w:b/>
          <w:bCs/>
          <w:noProof/>
        </w:rPr>
      </w:sdtEndPr>
      <w:sdtContent>
        <w:p w14:paraId="131B7E55" w14:textId="77777777" w:rsidR="00456DFD" w:rsidRPr="00456DFD" w:rsidRDefault="009A1444" w:rsidP="00292396">
          <w:pPr>
            <w:pStyle w:val="TOCHeading"/>
            <w:rPr>
              <w:noProof/>
              <w:sz w:val="22"/>
              <w:szCs w:val="22"/>
            </w:rPr>
          </w:pPr>
          <w:r w:rsidRPr="009A1444">
            <w:rPr>
              <w:rFonts w:ascii="Arial" w:hAnsi="Arial" w:cs="Arial"/>
              <w:b/>
              <w:color w:val="auto"/>
            </w:rPr>
            <w:t>Contents</w:t>
          </w:r>
          <w:r w:rsidR="00292396">
            <w:rPr>
              <w:rFonts w:ascii="Arial" w:hAnsi="Arial" w:cs="Arial"/>
              <w:b/>
              <w:color w:val="auto"/>
            </w:rPr>
            <w:br/>
          </w:r>
          <w:r>
            <w:fldChar w:fldCharType="begin"/>
          </w:r>
          <w:r>
            <w:instrText xml:space="preserve"> TOC \o "1-3" \h \z \u </w:instrText>
          </w:r>
          <w:r>
            <w:fldChar w:fldCharType="separate"/>
          </w:r>
        </w:p>
        <w:p w14:paraId="08CAB047" w14:textId="73BF485E"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394" w:history="1">
            <w:r w:rsidR="00456DFD" w:rsidRPr="00456DFD">
              <w:rPr>
                <w:rStyle w:val="Hyperlink"/>
                <w:b/>
                <w:noProof/>
                <w:sz w:val="22"/>
                <w:szCs w:val="22"/>
              </w:rPr>
              <w:t>Where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_Toc142995394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3</w:t>
            </w:r>
            <w:r w:rsidR="00456DFD" w:rsidRPr="00456DFD">
              <w:rPr>
                <w:noProof/>
                <w:webHidden/>
                <w:sz w:val="22"/>
                <w:szCs w:val="22"/>
              </w:rPr>
              <w:fldChar w:fldCharType="end"/>
            </w:r>
          </w:hyperlink>
        </w:p>
        <w:p w14:paraId="62D9453E" w14:textId="3D7E4C8C"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395" w:history="1">
            <w:r w:rsidR="00456DFD" w:rsidRPr="00456DFD">
              <w:rPr>
                <w:rStyle w:val="Hyperlink"/>
                <w:rFonts w:eastAsia="Arial" w:cs="Arial"/>
                <w:b/>
                <w:bCs/>
                <w:noProof/>
                <w:sz w:val="22"/>
                <w:szCs w:val="22"/>
              </w:rPr>
              <w:t>When</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_Toc142995395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3</w:t>
            </w:r>
            <w:r w:rsidR="00456DFD" w:rsidRPr="00456DFD">
              <w:rPr>
                <w:noProof/>
                <w:webHidden/>
                <w:sz w:val="22"/>
                <w:szCs w:val="22"/>
              </w:rPr>
              <w:fldChar w:fldCharType="end"/>
            </w:r>
          </w:hyperlink>
        </w:p>
        <w:p w14:paraId="4442573B" w14:textId="361575DD"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396" w:history="1">
            <w:r w:rsidR="00456DFD" w:rsidRPr="00456DFD">
              <w:rPr>
                <w:rStyle w:val="Hyperlink"/>
                <w:rFonts w:eastAsia="Arial"/>
                <w:b/>
                <w:noProof/>
                <w:sz w:val="22"/>
                <w:szCs w:val="22"/>
              </w:rPr>
              <w:t>Access Services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_Toc142995396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3</w:t>
            </w:r>
            <w:r w:rsidR="00456DFD" w:rsidRPr="00456DFD">
              <w:rPr>
                <w:noProof/>
                <w:webHidden/>
                <w:sz w:val="22"/>
                <w:szCs w:val="22"/>
              </w:rPr>
              <w:fldChar w:fldCharType="end"/>
            </w:r>
          </w:hyperlink>
        </w:p>
        <w:p w14:paraId="24EC127A" w14:textId="134D223B"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398" w:history="1">
            <w:r w:rsidR="00456DFD" w:rsidRPr="00456DFD">
              <w:rPr>
                <w:rStyle w:val="Hyperlink"/>
                <w:b/>
                <w:noProof/>
                <w:sz w:val="22"/>
                <w:szCs w:val="22"/>
              </w:rPr>
              <w:t>Performers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_Toc142995398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5</w:t>
            </w:r>
            <w:r w:rsidR="00456DFD" w:rsidRPr="00456DFD">
              <w:rPr>
                <w:noProof/>
                <w:webHidden/>
                <w:sz w:val="22"/>
                <w:szCs w:val="22"/>
              </w:rPr>
              <w:fldChar w:fldCharType="end"/>
            </w:r>
          </w:hyperlink>
        </w:p>
        <w:p w14:paraId="0F8D8A12" w14:textId="1C2B7031"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399" w:history="1">
            <w:r w:rsidR="00456DFD" w:rsidRPr="00456DFD">
              <w:rPr>
                <w:rStyle w:val="Hyperlink"/>
                <w:b/>
                <w:noProof/>
                <w:sz w:val="22"/>
                <w:szCs w:val="22"/>
              </w:rPr>
              <w:t>Sensory Elements</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_Toc142995399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5</w:t>
            </w:r>
            <w:r w:rsidR="00456DFD" w:rsidRPr="00456DFD">
              <w:rPr>
                <w:noProof/>
                <w:webHidden/>
                <w:sz w:val="22"/>
                <w:szCs w:val="22"/>
              </w:rPr>
              <w:fldChar w:fldCharType="end"/>
            </w:r>
          </w:hyperlink>
        </w:p>
        <w:p w14:paraId="43F68D69" w14:textId="2A1D0C5B" w:rsidR="00456DFD" w:rsidRPr="00456DFD" w:rsidRDefault="002218A5" w:rsidP="00060553">
          <w:pPr>
            <w:pStyle w:val="TOC2"/>
            <w:rPr>
              <w:rFonts w:asciiTheme="minorHAnsi" w:hAnsiTheme="minorHAnsi"/>
              <w:lang w:val="en-AU" w:eastAsia="en-AU"/>
            </w:rPr>
          </w:pPr>
          <w:hyperlink w:anchor="_Toc142995400" w:history="1">
            <w:r w:rsidR="00456DFD" w:rsidRPr="00456DFD">
              <w:rPr>
                <w:rStyle w:val="Hyperlink"/>
                <w:rFonts w:eastAsia="Arial"/>
              </w:rPr>
              <w:t>Sound</w:t>
            </w:r>
            <w:r w:rsidR="00456DFD" w:rsidRPr="00456DFD">
              <w:rPr>
                <w:webHidden/>
              </w:rPr>
              <w:tab/>
            </w:r>
            <w:r w:rsidR="00456DFD" w:rsidRPr="00456DFD">
              <w:rPr>
                <w:webHidden/>
              </w:rPr>
              <w:fldChar w:fldCharType="begin"/>
            </w:r>
            <w:r w:rsidR="00456DFD" w:rsidRPr="00456DFD">
              <w:rPr>
                <w:webHidden/>
              </w:rPr>
              <w:instrText xml:space="preserve"> PAGEREF _Toc142995400 \h </w:instrText>
            </w:r>
            <w:r w:rsidR="00456DFD" w:rsidRPr="00456DFD">
              <w:rPr>
                <w:webHidden/>
              </w:rPr>
            </w:r>
            <w:r w:rsidR="00456DFD" w:rsidRPr="00456DFD">
              <w:rPr>
                <w:webHidden/>
              </w:rPr>
              <w:fldChar w:fldCharType="separate"/>
            </w:r>
            <w:r w:rsidR="00060553">
              <w:rPr>
                <w:webHidden/>
              </w:rPr>
              <w:t>5</w:t>
            </w:r>
            <w:r w:rsidR="00456DFD" w:rsidRPr="00456DFD">
              <w:rPr>
                <w:webHidden/>
              </w:rPr>
              <w:fldChar w:fldCharType="end"/>
            </w:r>
          </w:hyperlink>
        </w:p>
        <w:p w14:paraId="649BC9D0" w14:textId="563D3F9E" w:rsidR="00456DFD" w:rsidRPr="00456DFD" w:rsidRDefault="002218A5" w:rsidP="00060553">
          <w:pPr>
            <w:pStyle w:val="TOC2"/>
            <w:rPr>
              <w:rFonts w:asciiTheme="minorHAnsi" w:hAnsiTheme="minorHAnsi"/>
              <w:lang w:val="en-AU" w:eastAsia="en-AU"/>
            </w:rPr>
          </w:pPr>
          <w:hyperlink w:anchor="_Toc142995401" w:history="1">
            <w:r w:rsidR="00456DFD" w:rsidRPr="00456DFD">
              <w:rPr>
                <w:rStyle w:val="Hyperlink"/>
                <w:rFonts w:eastAsia="Arial"/>
              </w:rPr>
              <w:t>Lighting</w:t>
            </w:r>
            <w:r w:rsidR="00456DFD" w:rsidRPr="00456DFD">
              <w:rPr>
                <w:webHidden/>
              </w:rPr>
              <w:tab/>
            </w:r>
            <w:r w:rsidR="00456DFD" w:rsidRPr="00456DFD">
              <w:rPr>
                <w:webHidden/>
              </w:rPr>
              <w:fldChar w:fldCharType="begin"/>
            </w:r>
            <w:r w:rsidR="00456DFD" w:rsidRPr="00456DFD">
              <w:rPr>
                <w:webHidden/>
              </w:rPr>
              <w:instrText xml:space="preserve"> PAGEREF _Toc142995401 \h </w:instrText>
            </w:r>
            <w:r w:rsidR="00456DFD" w:rsidRPr="00456DFD">
              <w:rPr>
                <w:webHidden/>
              </w:rPr>
            </w:r>
            <w:r w:rsidR="00456DFD" w:rsidRPr="00456DFD">
              <w:rPr>
                <w:webHidden/>
              </w:rPr>
              <w:fldChar w:fldCharType="separate"/>
            </w:r>
            <w:r w:rsidR="00060553">
              <w:rPr>
                <w:webHidden/>
              </w:rPr>
              <w:t>6</w:t>
            </w:r>
            <w:r w:rsidR="00456DFD" w:rsidRPr="00456DFD">
              <w:rPr>
                <w:webHidden/>
              </w:rPr>
              <w:fldChar w:fldCharType="end"/>
            </w:r>
          </w:hyperlink>
        </w:p>
        <w:p w14:paraId="479A1424" w14:textId="53548871" w:rsidR="00456DFD" w:rsidRPr="00456DFD" w:rsidRDefault="002218A5" w:rsidP="00060553">
          <w:pPr>
            <w:pStyle w:val="TOC2"/>
            <w:rPr>
              <w:rFonts w:asciiTheme="minorHAnsi" w:hAnsiTheme="minorHAnsi"/>
              <w:lang w:val="en-AU" w:eastAsia="en-AU"/>
            </w:rPr>
          </w:pPr>
          <w:hyperlink w:anchor="_Toc142995402" w:history="1">
            <w:r w:rsidR="00456DFD" w:rsidRPr="00456DFD">
              <w:rPr>
                <w:rStyle w:val="Hyperlink"/>
                <w:rFonts w:eastAsia="Arial"/>
              </w:rPr>
              <w:t>Physical</w:t>
            </w:r>
            <w:r w:rsidR="00456DFD" w:rsidRPr="00456DFD">
              <w:rPr>
                <w:webHidden/>
              </w:rPr>
              <w:tab/>
            </w:r>
            <w:r w:rsidR="00456DFD" w:rsidRPr="00456DFD">
              <w:rPr>
                <w:webHidden/>
              </w:rPr>
              <w:fldChar w:fldCharType="begin"/>
            </w:r>
            <w:r w:rsidR="00456DFD" w:rsidRPr="00456DFD">
              <w:rPr>
                <w:webHidden/>
              </w:rPr>
              <w:instrText xml:space="preserve"> PAGEREF _Toc142995402 \h </w:instrText>
            </w:r>
            <w:r w:rsidR="00456DFD" w:rsidRPr="00456DFD">
              <w:rPr>
                <w:webHidden/>
              </w:rPr>
            </w:r>
            <w:r w:rsidR="00456DFD" w:rsidRPr="00456DFD">
              <w:rPr>
                <w:webHidden/>
              </w:rPr>
              <w:fldChar w:fldCharType="separate"/>
            </w:r>
            <w:r w:rsidR="00060553">
              <w:rPr>
                <w:webHidden/>
              </w:rPr>
              <w:t>6</w:t>
            </w:r>
            <w:r w:rsidR="00456DFD" w:rsidRPr="00456DFD">
              <w:rPr>
                <w:webHidden/>
              </w:rPr>
              <w:fldChar w:fldCharType="end"/>
            </w:r>
          </w:hyperlink>
        </w:p>
        <w:p w14:paraId="7D039246" w14:textId="2FA53EEC" w:rsidR="00456DFD" w:rsidRPr="00456DFD" w:rsidRDefault="002218A5" w:rsidP="00060553">
          <w:pPr>
            <w:pStyle w:val="TOC2"/>
            <w:rPr>
              <w:rFonts w:asciiTheme="minorHAnsi" w:hAnsiTheme="minorHAnsi"/>
              <w:lang w:val="en-AU" w:eastAsia="en-AU"/>
            </w:rPr>
          </w:pPr>
          <w:hyperlink w:anchor="_Toc142995403" w:history="1">
            <w:r w:rsidR="00456DFD" w:rsidRPr="00456DFD">
              <w:rPr>
                <w:rStyle w:val="Hyperlink"/>
                <w:rFonts w:eastAsia="Arial"/>
              </w:rPr>
              <w:t>Smell</w:t>
            </w:r>
            <w:r w:rsidR="00456DFD" w:rsidRPr="00456DFD">
              <w:rPr>
                <w:webHidden/>
              </w:rPr>
              <w:tab/>
            </w:r>
            <w:r w:rsidR="00456DFD" w:rsidRPr="00456DFD">
              <w:rPr>
                <w:webHidden/>
              </w:rPr>
              <w:fldChar w:fldCharType="begin"/>
            </w:r>
            <w:r w:rsidR="00456DFD" w:rsidRPr="00456DFD">
              <w:rPr>
                <w:webHidden/>
              </w:rPr>
              <w:instrText xml:space="preserve"> PAGEREF _Toc142995403 \h </w:instrText>
            </w:r>
            <w:r w:rsidR="00456DFD" w:rsidRPr="00456DFD">
              <w:rPr>
                <w:webHidden/>
              </w:rPr>
            </w:r>
            <w:r w:rsidR="00456DFD" w:rsidRPr="00456DFD">
              <w:rPr>
                <w:webHidden/>
              </w:rPr>
              <w:fldChar w:fldCharType="separate"/>
            </w:r>
            <w:r w:rsidR="00060553">
              <w:rPr>
                <w:webHidden/>
              </w:rPr>
              <w:t>6</w:t>
            </w:r>
            <w:r w:rsidR="00456DFD" w:rsidRPr="00456DFD">
              <w:rPr>
                <w:webHidden/>
              </w:rPr>
              <w:fldChar w:fldCharType="end"/>
            </w:r>
          </w:hyperlink>
        </w:p>
        <w:p w14:paraId="0D0F8889" w14:textId="4BAB1537" w:rsidR="00456DFD" w:rsidRPr="00456DFD" w:rsidRDefault="002218A5" w:rsidP="00060553">
          <w:pPr>
            <w:pStyle w:val="TOC2"/>
            <w:rPr>
              <w:rFonts w:asciiTheme="minorHAnsi" w:hAnsiTheme="minorHAnsi"/>
              <w:lang w:val="en-AU" w:eastAsia="en-AU"/>
            </w:rPr>
          </w:pPr>
          <w:hyperlink w:anchor="_Toc142995404" w:history="1">
            <w:r w:rsidR="00456DFD" w:rsidRPr="00456DFD">
              <w:rPr>
                <w:rStyle w:val="Hyperlink"/>
                <w:rFonts w:eastAsia="Arial"/>
              </w:rPr>
              <w:t>Visual</w:t>
            </w:r>
            <w:r w:rsidR="00456DFD" w:rsidRPr="00456DFD">
              <w:rPr>
                <w:webHidden/>
              </w:rPr>
              <w:tab/>
            </w:r>
            <w:r w:rsidR="00456DFD" w:rsidRPr="00456DFD">
              <w:rPr>
                <w:webHidden/>
              </w:rPr>
              <w:fldChar w:fldCharType="begin"/>
            </w:r>
            <w:r w:rsidR="00456DFD" w:rsidRPr="00456DFD">
              <w:rPr>
                <w:webHidden/>
              </w:rPr>
              <w:instrText xml:space="preserve"> PAGEREF _Toc142995404 \h </w:instrText>
            </w:r>
            <w:r w:rsidR="00456DFD" w:rsidRPr="00456DFD">
              <w:rPr>
                <w:webHidden/>
              </w:rPr>
            </w:r>
            <w:r w:rsidR="00456DFD" w:rsidRPr="00456DFD">
              <w:rPr>
                <w:webHidden/>
              </w:rPr>
              <w:fldChar w:fldCharType="separate"/>
            </w:r>
            <w:r w:rsidR="00060553">
              <w:rPr>
                <w:webHidden/>
              </w:rPr>
              <w:t>6</w:t>
            </w:r>
            <w:r w:rsidR="00456DFD" w:rsidRPr="00456DFD">
              <w:rPr>
                <w:webHidden/>
              </w:rPr>
              <w:fldChar w:fldCharType="end"/>
            </w:r>
          </w:hyperlink>
        </w:p>
        <w:p w14:paraId="27F5A20C" w14:textId="75732933" w:rsidR="00456DFD" w:rsidRPr="00456DFD" w:rsidRDefault="002218A5" w:rsidP="00060553">
          <w:pPr>
            <w:pStyle w:val="TOC2"/>
            <w:rPr>
              <w:rFonts w:asciiTheme="minorHAnsi" w:hAnsiTheme="minorHAnsi"/>
              <w:lang w:val="en-AU" w:eastAsia="en-AU"/>
            </w:rPr>
          </w:pPr>
          <w:hyperlink w:anchor="_Toc142995405" w:history="1">
            <w:r w:rsidR="00456DFD" w:rsidRPr="00456DFD">
              <w:rPr>
                <w:rStyle w:val="Hyperlink"/>
                <w:rFonts w:eastAsia="Arial"/>
              </w:rPr>
              <w:t>Entry to space</w:t>
            </w:r>
            <w:r w:rsidR="00456DFD" w:rsidRPr="00456DFD">
              <w:rPr>
                <w:webHidden/>
              </w:rPr>
              <w:tab/>
            </w:r>
            <w:r w:rsidR="00456DFD" w:rsidRPr="00456DFD">
              <w:rPr>
                <w:webHidden/>
              </w:rPr>
              <w:fldChar w:fldCharType="begin"/>
            </w:r>
            <w:r w:rsidR="00456DFD" w:rsidRPr="00456DFD">
              <w:rPr>
                <w:webHidden/>
              </w:rPr>
              <w:instrText xml:space="preserve"> PAGEREF _Toc142995405 \h </w:instrText>
            </w:r>
            <w:r w:rsidR="00456DFD" w:rsidRPr="00456DFD">
              <w:rPr>
                <w:webHidden/>
              </w:rPr>
            </w:r>
            <w:r w:rsidR="00456DFD" w:rsidRPr="00456DFD">
              <w:rPr>
                <w:webHidden/>
              </w:rPr>
              <w:fldChar w:fldCharType="separate"/>
            </w:r>
            <w:r w:rsidR="00060553">
              <w:rPr>
                <w:webHidden/>
              </w:rPr>
              <w:t>7</w:t>
            </w:r>
            <w:r w:rsidR="00456DFD" w:rsidRPr="00456DFD">
              <w:rPr>
                <w:webHidden/>
              </w:rPr>
              <w:fldChar w:fldCharType="end"/>
            </w:r>
          </w:hyperlink>
        </w:p>
        <w:p w14:paraId="15567BA1" w14:textId="55BC1C29" w:rsidR="00456DFD" w:rsidRPr="00456DFD" w:rsidRDefault="002218A5" w:rsidP="00060553">
          <w:pPr>
            <w:pStyle w:val="TOC2"/>
            <w:rPr>
              <w:rFonts w:asciiTheme="minorHAnsi" w:hAnsiTheme="minorHAnsi"/>
              <w:lang w:val="en-AU" w:eastAsia="en-AU"/>
            </w:rPr>
          </w:pPr>
          <w:hyperlink w:anchor="_Toc142995406" w:history="1">
            <w:r w:rsidR="00456DFD" w:rsidRPr="00456DFD">
              <w:rPr>
                <w:rStyle w:val="Hyperlink"/>
                <w:rFonts w:eastAsia="Arial"/>
              </w:rPr>
              <w:t>Shocks or surprises</w:t>
            </w:r>
            <w:r w:rsidR="00456DFD" w:rsidRPr="00456DFD">
              <w:rPr>
                <w:webHidden/>
              </w:rPr>
              <w:tab/>
            </w:r>
            <w:r w:rsidR="00456DFD" w:rsidRPr="00456DFD">
              <w:rPr>
                <w:webHidden/>
              </w:rPr>
              <w:fldChar w:fldCharType="begin"/>
            </w:r>
            <w:r w:rsidR="00456DFD" w:rsidRPr="00456DFD">
              <w:rPr>
                <w:webHidden/>
              </w:rPr>
              <w:instrText xml:space="preserve"> PAGEREF _Toc142995406 \h </w:instrText>
            </w:r>
            <w:r w:rsidR="00456DFD" w:rsidRPr="00456DFD">
              <w:rPr>
                <w:webHidden/>
              </w:rPr>
            </w:r>
            <w:r w:rsidR="00456DFD" w:rsidRPr="00456DFD">
              <w:rPr>
                <w:webHidden/>
              </w:rPr>
              <w:fldChar w:fldCharType="separate"/>
            </w:r>
            <w:r w:rsidR="00060553">
              <w:rPr>
                <w:webHidden/>
              </w:rPr>
              <w:t>7</w:t>
            </w:r>
            <w:r w:rsidR="00456DFD" w:rsidRPr="00456DFD">
              <w:rPr>
                <w:webHidden/>
              </w:rPr>
              <w:fldChar w:fldCharType="end"/>
            </w:r>
          </w:hyperlink>
        </w:p>
        <w:p w14:paraId="31D19E17" w14:textId="5C62AEF4" w:rsidR="00456DFD" w:rsidRPr="00456DFD" w:rsidRDefault="002218A5" w:rsidP="00060553">
          <w:pPr>
            <w:pStyle w:val="TOC2"/>
            <w:rPr>
              <w:rFonts w:asciiTheme="minorHAnsi" w:hAnsiTheme="minorHAnsi"/>
              <w:lang w:val="en-AU" w:eastAsia="en-AU"/>
            </w:rPr>
          </w:pPr>
          <w:hyperlink w:anchor="_Toc142995407" w:history="1">
            <w:r w:rsidR="00456DFD" w:rsidRPr="00456DFD">
              <w:rPr>
                <w:rStyle w:val="Hyperlink"/>
                <w:rFonts w:eastAsia="Arial"/>
              </w:rPr>
              <w:t>Audience experience</w:t>
            </w:r>
            <w:r w:rsidR="00456DFD" w:rsidRPr="00456DFD">
              <w:rPr>
                <w:webHidden/>
              </w:rPr>
              <w:tab/>
            </w:r>
            <w:r w:rsidR="00456DFD" w:rsidRPr="00456DFD">
              <w:rPr>
                <w:webHidden/>
              </w:rPr>
              <w:fldChar w:fldCharType="begin"/>
            </w:r>
            <w:r w:rsidR="00456DFD" w:rsidRPr="00456DFD">
              <w:rPr>
                <w:webHidden/>
              </w:rPr>
              <w:instrText xml:space="preserve"> PAGEREF _Toc142995407 \h </w:instrText>
            </w:r>
            <w:r w:rsidR="00456DFD" w:rsidRPr="00456DFD">
              <w:rPr>
                <w:webHidden/>
              </w:rPr>
            </w:r>
            <w:r w:rsidR="00456DFD" w:rsidRPr="00456DFD">
              <w:rPr>
                <w:webHidden/>
              </w:rPr>
              <w:fldChar w:fldCharType="separate"/>
            </w:r>
            <w:r w:rsidR="00060553">
              <w:rPr>
                <w:webHidden/>
              </w:rPr>
              <w:t>7</w:t>
            </w:r>
            <w:r w:rsidR="00456DFD" w:rsidRPr="00456DFD">
              <w:rPr>
                <w:webHidden/>
              </w:rPr>
              <w:fldChar w:fldCharType="end"/>
            </w:r>
          </w:hyperlink>
        </w:p>
        <w:p w14:paraId="51AAA096" w14:textId="0954AE20" w:rsidR="00456DFD" w:rsidRPr="00456DFD" w:rsidRDefault="002218A5" w:rsidP="00060553">
          <w:pPr>
            <w:pStyle w:val="TOC2"/>
            <w:rPr>
              <w:rFonts w:asciiTheme="minorHAnsi" w:hAnsiTheme="minorHAnsi"/>
              <w:lang w:val="en-AU" w:eastAsia="en-AU"/>
            </w:rPr>
          </w:pPr>
          <w:hyperlink w:anchor="_Toc142995408" w:history="1">
            <w:r w:rsidR="00456DFD" w:rsidRPr="00456DFD">
              <w:rPr>
                <w:rStyle w:val="Hyperlink"/>
                <w:rFonts w:eastAsia="Arial"/>
              </w:rPr>
              <w:t>Social expectations</w:t>
            </w:r>
            <w:r w:rsidR="00456DFD" w:rsidRPr="00456DFD">
              <w:rPr>
                <w:webHidden/>
              </w:rPr>
              <w:tab/>
            </w:r>
            <w:r w:rsidR="00456DFD" w:rsidRPr="00456DFD">
              <w:rPr>
                <w:webHidden/>
              </w:rPr>
              <w:fldChar w:fldCharType="begin"/>
            </w:r>
            <w:r w:rsidR="00456DFD" w:rsidRPr="00456DFD">
              <w:rPr>
                <w:webHidden/>
              </w:rPr>
              <w:instrText xml:space="preserve"> PAGEREF _Toc142995408 \h </w:instrText>
            </w:r>
            <w:r w:rsidR="00456DFD" w:rsidRPr="00456DFD">
              <w:rPr>
                <w:webHidden/>
              </w:rPr>
            </w:r>
            <w:r w:rsidR="00456DFD" w:rsidRPr="00456DFD">
              <w:rPr>
                <w:webHidden/>
              </w:rPr>
              <w:fldChar w:fldCharType="separate"/>
            </w:r>
            <w:r w:rsidR="00060553">
              <w:rPr>
                <w:webHidden/>
              </w:rPr>
              <w:t>8</w:t>
            </w:r>
            <w:r w:rsidR="00456DFD" w:rsidRPr="00456DFD">
              <w:rPr>
                <w:webHidden/>
              </w:rPr>
              <w:fldChar w:fldCharType="end"/>
            </w:r>
          </w:hyperlink>
        </w:p>
        <w:p w14:paraId="19DF783B" w14:textId="324FA298" w:rsidR="00456DFD" w:rsidRPr="00456DFD" w:rsidRDefault="002218A5" w:rsidP="00060553">
          <w:pPr>
            <w:pStyle w:val="TOC2"/>
            <w:rPr>
              <w:rFonts w:asciiTheme="minorHAnsi" w:hAnsiTheme="minorHAnsi"/>
              <w:lang w:val="en-AU" w:eastAsia="en-AU"/>
            </w:rPr>
          </w:pPr>
          <w:hyperlink w:anchor="_Toc142995409" w:history="1">
            <w:r w:rsidR="00456DFD" w:rsidRPr="00456DFD">
              <w:rPr>
                <w:rStyle w:val="Hyperlink"/>
                <w:rFonts w:eastAsia="Arial"/>
              </w:rPr>
              <w:t>Performance expectations</w:t>
            </w:r>
            <w:r w:rsidR="00456DFD" w:rsidRPr="00456DFD">
              <w:rPr>
                <w:webHidden/>
              </w:rPr>
              <w:tab/>
            </w:r>
            <w:r w:rsidR="00456DFD" w:rsidRPr="00456DFD">
              <w:rPr>
                <w:webHidden/>
              </w:rPr>
              <w:fldChar w:fldCharType="begin"/>
            </w:r>
            <w:r w:rsidR="00456DFD" w:rsidRPr="00456DFD">
              <w:rPr>
                <w:webHidden/>
              </w:rPr>
              <w:instrText xml:space="preserve"> PAGEREF _Toc142995409 \h </w:instrText>
            </w:r>
            <w:r w:rsidR="00456DFD" w:rsidRPr="00456DFD">
              <w:rPr>
                <w:webHidden/>
              </w:rPr>
            </w:r>
            <w:r w:rsidR="00456DFD" w:rsidRPr="00456DFD">
              <w:rPr>
                <w:webHidden/>
              </w:rPr>
              <w:fldChar w:fldCharType="separate"/>
            </w:r>
            <w:r w:rsidR="00060553">
              <w:rPr>
                <w:webHidden/>
              </w:rPr>
              <w:t>8</w:t>
            </w:r>
            <w:r w:rsidR="00456DFD" w:rsidRPr="00456DFD">
              <w:rPr>
                <w:webHidden/>
              </w:rPr>
              <w:fldChar w:fldCharType="end"/>
            </w:r>
          </w:hyperlink>
        </w:p>
        <w:p w14:paraId="2D142BD4" w14:textId="683DB4AF"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410" w:history="1">
            <w:r w:rsidR="00456DFD" w:rsidRPr="00456DFD">
              <w:rPr>
                <w:rStyle w:val="Hyperlink"/>
                <w:rFonts w:eastAsia="Arial" w:cs="Arial"/>
                <w:b/>
                <w:bCs/>
                <w:noProof/>
                <w:sz w:val="22"/>
                <w:szCs w:val="22"/>
              </w:rPr>
              <w:t>Other</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_Toc142995410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8</w:t>
            </w:r>
            <w:r w:rsidR="00456DFD" w:rsidRPr="00456DFD">
              <w:rPr>
                <w:noProof/>
                <w:webHidden/>
                <w:sz w:val="22"/>
                <w:szCs w:val="22"/>
              </w:rPr>
              <w:fldChar w:fldCharType="end"/>
            </w:r>
          </w:hyperlink>
        </w:p>
        <w:p w14:paraId="79E226EC" w14:textId="77DB8AA6" w:rsidR="00456DFD" w:rsidRPr="00456DFD" w:rsidRDefault="002218A5" w:rsidP="00060553">
          <w:pPr>
            <w:pStyle w:val="TOC2"/>
            <w:rPr>
              <w:rFonts w:asciiTheme="minorHAnsi" w:hAnsiTheme="minorHAnsi"/>
              <w:lang w:val="en-AU" w:eastAsia="en-AU"/>
            </w:rPr>
          </w:pPr>
          <w:hyperlink w:anchor="_Toc142995411" w:history="1">
            <w:r w:rsidR="00456DFD" w:rsidRPr="00456DFD">
              <w:rPr>
                <w:rStyle w:val="Hyperlink"/>
                <w:rFonts w:eastAsia="Arial"/>
              </w:rPr>
              <w:t>Content Warnings</w:t>
            </w:r>
            <w:r w:rsidR="00456DFD" w:rsidRPr="00456DFD">
              <w:rPr>
                <w:webHidden/>
              </w:rPr>
              <w:tab/>
            </w:r>
            <w:r w:rsidR="00456DFD" w:rsidRPr="00456DFD">
              <w:rPr>
                <w:webHidden/>
              </w:rPr>
              <w:fldChar w:fldCharType="begin"/>
            </w:r>
            <w:r w:rsidR="00456DFD" w:rsidRPr="00456DFD">
              <w:rPr>
                <w:webHidden/>
              </w:rPr>
              <w:instrText xml:space="preserve"> PAGEREF _Toc142995411 \h </w:instrText>
            </w:r>
            <w:r w:rsidR="00456DFD" w:rsidRPr="00456DFD">
              <w:rPr>
                <w:webHidden/>
              </w:rPr>
            </w:r>
            <w:r w:rsidR="00456DFD" w:rsidRPr="00456DFD">
              <w:rPr>
                <w:webHidden/>
              </w:rPr>
              <w:fldChar w:fldCharType="separate"/>
            </w:r>
            <w:r w:rsidR="00060553">
              <w:rPr>
                <w:webHidden/>
              </w:rPr>
              <w:t>8</w:t>
            </w:r>
            <w:r w:rsidR="00456DFD" w:rsidRPr="00456DFD">
              <w:rPr>
                <w:webHidden/>
              </w:rPr>
              <w:fldChar w:fldCharType="end"/>
            </w:r>
          </w:hyperlink>
        </w:p>
        <w:p w14:paraId="73FC33CD" w14:textId="3EB457C5" w:rsidR="00456DFD" w:rsidRPr="00456DFD" w:rsidRDefault="002218A5" w:rsidP="00060553">
          <w:pPr>
            <w:pStyle w:val="TOC2"/>
            <w:rPr>
              <w:rFonts w:asciiTheme="minorHAnsi" w:hAnsiTheme="minorHAnsi"/>
              <w:lang w:val="en-AU" w:eastAsia="en-AU"/>
            </w:rPr>
          </w:pPr>
          <w:hyperlink w:anchor="_Toc142995412" w:history="1">
            <w:r w:rsidR="00456DFD" w:rsidRPr="00456DFD">
              <w:rPr>
                <w:rStyle w:val="Hyperlink"/>
                <w:rFonts w:eastAsia="Arial"/>
              </w:rPr>
              <w:t>General Notes</w:t>
            </w:r>
            <w:r w:rsidR="00456DFD" w:rsidRPr="00456DFD">
              <w:rPr>
                <w:webHidden/>
              </w:rPr>
              <w:tab/>
            </w:r>
            <w:r w:rsidR="00456DFD" w:rsidRPr="00456DFD">
              <w:rPr>
                <w:webHidden/>
              </w:rPr>
              <w:fldChar w:fldCharType="begin"/>
            </w:r>
            <w:r w:rsidR="00456DFD" w:rsidRPr="00456DFD">
              <w:rPr>
                <w:webHidden/>
              </w:rPr>
              <w:instrText xml:space="preserve"> PAGEREF _Toc142995412 \h </w:instrText>
            </w:r>
            <w:r w:rsidR="00456DFD" w:rsidRPr="00456DFD">
              <w:rPr>
                <w:webHidden/>
              </w:rPr>
            </w:r>
            <w:r w:rsidR="00456DFD" w:rsidRPr="00456DFD">
              <w:rPr>
                <w:webHidden/>
              </w:rPr>
              <w:fldChar w:fldCharType="separate"/>
            </w:r>
            <w:r w:rsidR="00060553">
              <w:rPr>
                <w:webHidden/>
              </w:rPr>
              <w:t>8</w:t>
            </w:r>
            <w:r w:rsidR="00456DFD" w:rsidRPr="00456DFD">
              <w:rPr>
                <w:webHidden/>
              </w:rPr>
              <w:fldChar w:fldCharType="end"/>
            </w:r>
          </w:hyperlink>
        </w:p>
        <w:p w14:paraId="2D5C3A48" w14:textId="09187FDE"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413" w:history="1">
            <w:r w:rsidR="00456DFD" w:rsidRPr="00456DFD">
              <w:rPr>
                <w:rStyle w:val="Hyperlink"/>
                <w:b/>
                <w:noProof/>
                <w:sz w:val="22"/>
                <w:szCs w:val="22"/>
              </w:rPr>
              <w:t>The Venue</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_Toc142995413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9</w:t>
            </w:r>
            <w:r w:rsidR="00456DFD" w:rsidRPr="00456DFD">
              <w:rPr>
                <w:noProof/>
                <w:webHidden/>
                <w:sz w:val="22"/>
                <w:szCs w:val="22"/>
              </w:rPr>
              <w:fldChar w:fldCharType="end"/>
            </w:r>
          </w:hyperlink>
        </w:p>
        <w:p w14:paraId="4634AAE8" w14:textId="47F55369" w:rsidR="00456DFD" w:rsidRPr="00060553" w:rsidRDefault="002218A5" w:rsidP="00060553">
          <w:pPr>
            <w:pStyle w:val="TOC2"/>
            <w:rPr>
              <w:rFonts w:asciiTheme="minorHAnsi" w:hAnsiTheme="minorHAnsi"/>
              <w:lang w:val="en-AU" w:eastAsia="en-AU"/>
            </w:rPr>
          </w:pPr>
          <w:hyperlink w:anchor="_Toc142995414" w:history="1">
            <w:r w:rsidR="00456DFD" w:rsidRPr="00060553">
              <w:rPr>
                <w:rStyle w:val="Hyperlink"/>
              </w:rPr>
              <w:t>Front Entrance</w:t>
            </w:r>
            <w:r w:rsidR="00456DFD" w:rsidRPr="00060553">
              <w:rPr>
                <w:webHidden/>
              </w:rPr>
              <w:tab/>
            </w:r>
            <w:r w:rsidR="00456DFD" w:rsidRPr="00060553">
              <w:rPr>
                <w:webHidden/>
              </w:rPr>
              <w:fldChar w:fldCharType="begin"/>
            </w:r>
            <w:r w:rsidR="00456DFD" w:rsidRPr="00060553">
              <w:rPr>
                <w:webHidden/>
              </w:rPr>
              <w:instrText xml:space="preserve"> PAGEREF _Toc142995414 \h </w:instrText>
            </w:r>
            <w:r w:rsidR="00456DFD" w:rsidRPr="00060553">
              <w:rPr>
                <w:webHidden/>
              </w:rPr>
            </w:r>
            <w:r w:rsidR="00456DFD" w:rsidRPr="00060553">
              <w:rPr>
                <w:webHidden/>
              </w:rPr>
              <w:fldChar w:fldCharType="separate"/>
            </w:r>
            <w:r w:rsidR="00060553" w:rsidRPr="00060553">
              <w:rPr>
                <w:webHidden/>
              </w:rPr>
              <w:t>9</w:t>
            </w:r>
            <w:r w:rsidR="00456DFD" w:rsidRPr="00060553">
              <w:rPr>
                <w:webHidden/>
              </w:rPr>
              <w:fldChar w:fldCharType="end"/>
            </w:r>
          </w:hyperlink>
        </w:p>
        <w:p w14:paraId="6D8D5C72" w14:textId="3CFF8813" w:rsidR="00456DFD" w:rsidRPr="00456DFD" w:rsidRDefault="002218A5" w:rsidP="00060553">
          <w:pPr>
            <w:pStyle w:val="TOC2"/>
            <w:rPr>
              <w:rFonts w:asciiTheme="minorHAnsi" w:hAnsiTheme="minorHAnsi"/>
              <w:lang w:val="en-AU" w:eastAsia="en-AU"/>
            </w:rPr>
          </w:pPr>
          <w:hyperlink w:anchor="_Toc142995415" w:history="1">
            <w:r w:rsidR="00456DFD" w:rsidRPr="00060553">
              <w:rPr>
                <w:rStyle w:val="Hyperlink"/>
                <w:rFonts w:eastAsia="Arial"/>
              </w:rPr>
              <w:t>Accessible Entrances</w:t>
            </w:r>
            <w:r w:rsidR="00456DFD" w:rsidRPr="00456DFD">
              <w:rPr>
                <w:webHidden/>
              </w:rPr>
              <w:tab/>
            </w:r>
            <w:r w:rsidR="00456DFD" w:rsidRPr="00456DFD">
              <w:rPr>
                <w:webHidden/>
              </w:rPr>
              <w:fldChar w:fldCharType="begin"/>
            </w:r>
            <w:r w:rsidR="00456DFD" w:rsidRPr="00456DFD">
              <w:rPr>
                <w:webHidden/>
              </w:rPr>
              <w:instrText xml:space="preserve"> PAGEREF _Toc142995415 \h </w:instrText>
            </w:r>
            <w:r w:rsidR="00456DFD" w:rsidRPr="00456DFD">
              <w:rPr>
                <w:webHidden/>
              </w:rPr>
            </w:r>
            <w:r w:rsidR="00456DFD" w:rsidRPr="00456DFD">
              <w:rPr>
                <w:webHidden/>
              </w:rPr>
              <w:fldChar w:fldCharType="separate"/>
            </w:r>
            <w:r w:rsidR="00060553">
              <w:rPr>
                <w:webHidden/>
              </w:rPr>
              <w:t>10</w:t>
            </w:r>
            <w:r w:rsidR="00456DFD" w:rsidRPr="00456DFD">
              <w:rPr>
                <w:webHidden/>
              </w:rPr>
              <w:fldChar w:fldCharType="end"/>
            </w:r>
          </w:hyperlink>
        </w:p>
        <w:p w14:paraId="63207D45" w14:textId="467E31C6" w:rsidR="00456DFD" w:rsidRPr="00456DFD" w:rsidRDefault="002218A5" w:rsidP="00060553">
          <w:pPr>
            <w:pStyle w:val="TOC2"/>
            <w:rPr>
              <w:rFonts w:asciiTheme="minorHAnsi" w:hAnsiTheme="minorHAnsi"/>
              <w:lang w:val="en-AU" w:eastAsia="en-AU"/>
            </w:rPr>
          </w:pPr>
          <w:hyperlink w:anchor="_Toc142995416" w:history="1">
            <w:r w:rsidR="00456DFD" w:rsidRPr="00060553">
              <w:rPr>
                <w:rStyle w:val="Hyperlink"/>
                <w:rFonts w:eastAsia="Arial"/>
              </w:rPr>
              <w:t>Box Office</w:t>
            </w:r>
            <w:r w:rsidR="00456DFD" w:rsidRPr="00456DFD">
              <w:rPr>
                <w:webHidden/>
              </w:rPr>
              <w:tab/>
            </w:r>
            <w:r w:rsidR="00456DFD" w:rsidRPr="00456DFD">
              <w:rPr>
                <w:webHidden/>
              </w:rPr>
              <w:fldChar w:fldCharType="begin"/>
            </w:r>
            <w:r w:rsidR="00456DFD" w:rsidRPr="00456DFD">
              <w:rPr>
                <w:webHidden/>
              </w:rPr>
              <w:instrText xml:space="preserve"> PAGEREF _Toc142995416 \h </w:instrText>
            </w:r>
            <w:r w:rsidR="00456DFD" w:rsidRPr="00456DFD">
              <w:rPr>
                <w:webHidden/>
              </w:rPr>
            </w:r>
            <w:r w:rsidR="00456DFD" w:rsidRPr="00456DFD">
              <w:rPr>
                <w:webHidden/>
              </w:rPr>
              <w:fldChar w:fldCharType="separate"/>
            </w:r>
            <w:r w:rsidR="00060553">
              <w:rPr>
                <w:webHidden/>
              </w:rPr>
              <w:t>11</w:t>
            </w:r>
            <w:r w:rsidR="00456DFD" w:rsidRPr="00456DFD">
              <w:rPr>
                <w:webHidden/>
              </w:rPr>
              <w:fldChar w:fldCharType="end"/>
            </w:r>
          </w:hyperlink>
        </w:p>
        <w:p w14:paraId="7072A3A5" w14:textId="5E792042" w:rsidR="00456DFD" w:rsidRPr="00456DFD" w:rsidRDefault="002218A5" w:rsidP="00060553">
          <w:pPr>
            <w:pStyle w:val="TOC2"/>
            <w:rPr>
              <w:rFonts w:asciiTheme="minorHAnsi" w:hAnsiTheme="minorHAnsi"/>
              <w:lang w:val="en-AU" w:eastAsia="en-AU"/>
            </w:rPr>
          </w:pPr>
          <w:hyperlink w:anchor="_Toc142995417" w:history="1">
            <w:r w:rsidR="00456DFD" w:rsidRPr="00060553">
              <w:rPr>
                <w:rStyle w:val="Hyperlink"/>
                <w:rFonts w:eastAsia="Arial"/>
              </w:rPr>
              <w:t>Ushers</w:t>
            </w:r>
            <w:r w:rsidR="00456DFD" w:rsidRPr="00456DFD">
              <w:rPr>
                <w:webHidden/>
              </w:rPr>
              <w:tab/>
            </w:r>
            <w:r w:rsidR="00456DFD" w:rsidRPr="00456DFD">
              <w:rPr>
                <w:webHidden/>
              </w:rPr>
              <w:fldChar w:fldCharType="begin"/>
            </w:r>
            <w:r w:rsidR="00456DFD" w:rsidRPr="00456DFD">
              <w:rPr>
                <w:webHidden/>
              </w:rPr>
              <w:instrText xml:space="preserve"> PAGEREF _Toc142995417 \h </w:instrText>
            </w:r>
            <w:r w:rsidR="00456DFD" w:rsidRPr="00456DFD">
              <w:rPr>
                <w:webHidden/>
              </w:rPr>
            </w:r>
            <w:r w:rsidR="00456DFD" w:rsidRPr="00456DFD">
              <w:rPr>
                <w:webHidden/>
              </w:rPr>
              <w:fldChar w:fldCharType="separate"/>
            </w:r>
            <w:r w:rsidR="00060553">
              <w:rPr>
                <w:webHidden/>
              </w:rPr>
              <w:t>11</w:t>
            </w:r>
            <w:r w:rsidR="00456DFD" w:rsidRPr="00456DFD">
              <w:rPr>
                <w:webHidden/>
              </w:rPr>
              <w:fldChar w:fldCharType="end"/>
            </w:r>
          </w:hyperlink>
        </w:p>
        <w:p w14:paraId="78FCDA23" w14:textId="4FA68506" w:rsidR="00456DFD" w:rsidRPr="00456DFD" w:rsidRDefault="002218A5" w:rsidP="00060553">
          <w:pPr>
            <w:pStyle w:val="TOC2"/>
            <w:rPr>
              <w:rFonts w:asciiTheme="minorHAnsi" w:hAnsiTheme="minorHAnsi"/>
              <w:lang w:val="en-AU" w:eastAsia="en-AU"/>
            </w:rPr>
          </w:pPr>
          <w:hyperlink w:anchor="_Toc142995418" w:history="1">
            <w:r w:rsidR="00456DFD" w:rsidRPr="00060553">
              <w:rPr>
                <w:rStyle w:val="Hyperlink"/>
                <w:rFonts w:eastAsia="Arial"/>
              </w:rPr>
              <w:t>Bar</w:t>
            </w:r>
            <w:r w:rsidR="00456DFD" w:rsidRPr="00456DFD">
              <w:rPr>
                <w:webHidden/>
              </w:rPr>
              <w:tab/>
            </w:r>
            <w:r w:rsidR="00456DFD" w:rsidRPr="00456DFD">
              <w:rPr>
                <w:webHidden/>
              </w:rPr>
              <w:fldChar w:fldCharType="begin"/>
            </w:r>
            <w:r w:rsidR="00456DFD" w:rsidRPr="00456DFD">
              <w:rPr>
                <w:webHidden/>
              </w:rPr>
              <w:instrText xml:space="preserve"> PAGEREF _Toc142995418 \h </w:instrText>
            </w:r>
            <w:r w:rsidR="00456DFD" w:rsidRPr="00456DFD">
              <w:rPr>
                <w:webHidden/>
              </w:rPr>
            </w:r>
            <w:r w:rsidR="00456DFD" w:rsidRPr="00456DFD">
              <w:rPr>
                <w:webHidden/>
              </w:rPr>
              <w:fldChar w:fldCharType="separate"/>
            </w:r>
            <w:r w:rsidR="00060553">
              <w:rPr>
                <w:webHidden/>
              </w:rPr>
              <w:t>12</w:t>
            </w:r>
            <w:r w:rsidR="00456DFD" w:rsidRPr="00456DFD">
              <w:rPr>
                <w:webHidden/>
              </w:rPr>
              <w:fldChar w:fldCharType="end"/>
            </w:r>
          </w:hyperlink>
        </w:p>
        <w:p w14:paraId="174971D2" w14:textId="2F2836BB" w:rsidR="00456DFD" w:rsidRPr="00456DFD" w:rsidRDefault="002218A5" w:rsidP="00060553">
          <w:pPr>
            <w:pStyle w:val="TOC2"/>
            <w:rPr>
              <w:rFonts w:asciiTheme="minorHAnsi" w:hAnsiTheme="minorHAnsi"/>
              <w:lang w:val="en-AU" w:eastAsia="en-AU"/>
            </w:rPr>
          </w:pPr>
          <w:hyperlink w:anchor="_Toc142995419" w:history="1">
            <w:r w:rsidR="00456DFD" w:rsidRPr="00060553">
              <w:rPr>
                <w:rStyle w:val="Hyperlink"/>
                <w:rFonts w:eastAsia="Arial"/>
              </w:rPr>
              <w:t>Quiet Space</w:t>
            </w:r>
            <w:r w:rsidR="00456DFD" w:rsidRPr="00456DFD">
              <w:rPr>
                <w:webHidden/>
              </w:rPr>
              <w:tab/>
            </w:r>
            <w:r w:rsidR="00456DFD" w:rsidRPr="00456DFD">
              <w:rPr>
                <w:webHidden/>
              </w:rPr>
              <w:fldChar w:fldCharType="begin"/>
            </w:r>
            <w:r w:rsidR="00456DFD" w:rsidRPr="00456DFD">
              <w:rPr>
                <w:webHidden/>
              </w:rPr>
              <w:instrText xml:space="preserve"> PAGEREF _Toc142995419 \h </w:instrText>
            </w:r>
            <w:r w:rsidR="00456DFD" w:rsidRPr="00456DFD">
              <w:rPr>
                <w:webHidden/>
              </w:rPr>
            </w:r>
            <w:r w:rsidR="00456DFD" w:rsidRPr="00456DFD">
              <w:rPr>
                <w:webHidden/>
              </w:rPr>
              <w:fldChar w:fldCharType="separate"/>
            </w:r>
            <w:r w:rsidR="00060553">
              <w:rPr>
                <w:webHidden/>
              </w:rPr>
              <w:t>13</w:t>
            </w:r>
            <w:r w:rsidR="00456DFD" w:rsidRPr="00456DFD">
              <w:rPr>
                <w:webHidden/>
              </w:rPr>
              <w:fldChar w:fldCharType="end"/>
            </w:r>
          </w:hyperlink>
        </w:p>
        <w:p w14:paraId="77A03790" w14:textId="07ED44DE" w:rsidR="00456DFD" w:rsidRPr="00456DFD" w:rsidRDefault="002218A5" w:rsidP="00060553">
          <w:pPr>
            <w:pStyle w:val="TOC2"/>
            <w:rPr>
              <w:rFonts w:asciiTheme="minorHAnsi" w:hAnsiTheme="minorHAnsi"/>
              <w:lang w:val="en-AU" w:eastAsia="en-AU"/>
            </w:rPr>
          </w:pPr>
          <w:hyperlink w:anchor="_Toc142995420" w:history="1">
            <w:r w:rsidR="00456DFD" w:rsidRPr="00060553">
              <w:rPr>
                <w:rStyle w:val="Hyperlink"/>
                <w:rFonts w:eastAsia="Arial"/>
              </w:rPr>
              <w:t>Bathrooms</w:t>
            </w:r>
            <w:r w:rsidR="00456DFD" w:rsidRPr="00456DFD">
              <w:rPr>
                <w:webHidden/>
              </w:rPr>
              <w:tab/>
            </w:r>
            <w:r w:rsidR="00456DFD" w:rsidRPr="00456DFD">
              <w:rPr>
                <w:webHidden/>
              </w:rPr>
              <w:fldChar w:fldCharType="begin"/>
            </w:r>
            <w:r w:rsidR="00456DFD" w:rsidRPr="00456DFD">
              <w:rPr>
                <w:webHidden/>
              </w:rPr>
              <w:instrText xml:space="preserve"> PAGEREF _Toc142995420 \h </w:instrText>
            </w:r>
            <w:r w:rsidR="00456DFD" w:rsidRPr="00456DFD">
              <w:rPr>
                <w:webHidden/>
              </w:rPr>
            </w:r>
            <w:r w:rsidR="00456DFD" w:rsidRPr="00456DFD">
              <w:rPr>
                <w:webHidden/>
              </w:rPr>
              <w:fldChar w:fldCharType="separate"/>
            </w:r>
            <w:r w:rsidR="00060553">
              <w:rPr>
                <w:webHidden/>
              </w:rPr>
              <w:t>13</w:t>
            </w:r>
            <w:r w:rsidR="00456DFD" w:rsidRPr="00456DFD">
              <w:rPr>
                <w:webHidden/>
              </w:rPr>
              <w:fldChar w:fldCharType="end"/>
            </w:r>
          </w:hyperlink>
        </w:p>
        <w:p w14:paraId="58808AF1" w14:textId="6ECB1104" w:rsidR="00456DFD" w:rsidRPr="00456DFD" w:rsidRDefault="002218A5" w:rsidP="00060553">
          <w:pPr>
            <w:pStyle w:val="TOC2"/>
            <w:rPr>
              <w:rFonts w:asciiTheme="minorHAnsi" w:hAnsiTheme="minorHAnsi"/>
              <w:lang w:val="en-AU" w:eastAsia="en-AU"/>
            </w:rPr>
          </w:pPr>
          <w:hyperlink w:anchor="_Toc142995421" w:history="1">
            <w:r w:rsidR="00456DFD" w:rsidRPr="00060553">
              <w:rPr>
                <w:rStyle w:val="Hyperlink"/>
                <w:rFonts w:eastAsia="Arial"/>
              </w:rPr>
              <w:t>Door to Studio 1</w:t>
            </w:r>
            <w:r w:rsidR="00456DFD" w:rsidRPr="00456DFD">
              <w:rPr>
                <w:webHidden/>
              </w:rPr>
              <w:tab/>
            </w:r>
            <w:r w:rsidR="00456DFD" w:rsidRPr="00456DFD">
              <w:rPr>
                <w:webHidden/>
              </w:rPr>
              <w:fldChar w:fldCharType="begin"/>
            </w:r>
            <w:r w:rsidR="00456DFD" w:rsidRPr="00456DFD">
              <w:rPr>
                <w:webHidden/>
              </w:rPr>
              <w:instrText xml:space="preserve"> PAGEREF _Toc142995421 \h </w:instrText>
            </w:r>
            <w:r w:rsidR="00456DFD" w:rsidRPr="00456DFD">
              <w:rPr>
                <w:webHidden/>
              </w:rPr>
            </w:r>
            <w:r w:rsidR="00456DFD" w:rsidRPr="00456DFD">
              <w:rPr>
                <w:webHidden/>
              </w:rPr>
              <w:fldChar w:fldCharType="separate"/>
            </w:r>
            <w:r w:rsidR="00060553">
              <w:rPr>
                <w:webHidden/>
              </w:rPr>
              <w:t>14</w:t>
            </w:r>
            <w:r w:rsidR="00456DFD" w:rsidRPr="00456DFD">
              <w:rPr>
                <w:webHidden/>
              </w:rPr>
              <w:fldChar w:fldCharType="end"/>
            </w:r>
          </w:hyperlink>
        </w:p>
        <w:p w14:paraId="565F34AA" w14:textId="0C70A548" w:rsidR="00456DFD" w:rsidRPr="00456DFD" w:rsidRDefault="002218A5" w:rsidP="00060553">
          <w:pPr>
            <w:pStyle w:val="TOC2"/>
            <w:rPr>
              <w:rFonts w:asciiTheme="minorHAnsi" w:hAnsiTheme="minorHAnsi"/>
              <w:lang w:val="en-AU" w:eastAsia="en-AU"/>
            </w:rPr>
          </w:pPr>
          <w:hyperlink w:anchor="_Toc142995422" w:history="1">
            <w:r w:rsidR="00456DFD" w:rsidRPr="00060553">
              <w:rPr>
                <w:rStyle w:val="Hyperlink"/>
                <w:rFonts w:eastAsia="Arial"/>
              </w:rPr>
              <w:t>Door to Main Hall</w:t>
            </w:r>
            <w:r w:rsidR="00456DFD" w:rsidRPr="00456DFD">
              <w:rPr>
                <w:webHidden/>
              </w:rPr>
              <w:tab/>
            </w:r>
            <w:r w:rsidR="00456DFD" w:rsidRPr="00456DFD">
              <w:rPr>
                <w:webHidden/>
              </w:rPr>
              <w:fldChar w:fldCharType="begin"/>
            </w:r>
            <w:r w:rsidR="00456DFD" w:rsidRPr="00456DFD">
              <w:rPr>
                <w:webHidden/>
              </w:rPr>
              <w:instrText xml:space="preserve"> PAGEREF _Toc142995422 \h </w:instrText>
            </w:r>
            <w:r w:rsidR="00456DFD" w:rsidRPr="00456DFD">
              <w:rPr>
                <w:webHidden/>
              </w:rPr>
            </w:r>
            <w:r w:rsidR="00456DFD" w:rsidRPr="00456DFD">
              <w:rPr>
                <w:webHidden/>
              </w:rPr>
              <w:fldChar w:fldCharType="separate"/>
            </w:r>
            <w:r w:rsidR="00060553">
              <w:rPr>
                <w:webHidden/>
              </w:rPr>
              <w:t>14</w:t>
            </w:r>
            <w:r w:rsidR="00456DFD" w:rsidRPr="00456DFD">
              <w:rPr>
                <w:webHidden/>
              </w:rPr>
              <w:fldChar w:fldCharType="end"/>
            </w:r>
          </w:hyperlink>
        </w:p>
        <w:p w14:paraId="1D7433EE" w14:textId="7827D266" w:rsidR="00456DFD" w:rsidRPr="00456DFD" w:rsidRDefault="002218A5" w:rsidP="00060553">
          <w:pPr>
            <w:pStyle w:val="TOC2"/>
            <w:rPr>
              <w:rFonts w:asciiTheme="minorHAnsi" w:hAnsiTheme="minorHAnsi"/>
              <w:lang w:val="en-AU" w:eastAsia="en-AU"/>
            </w:rPr>
          </w:pPr>
          <w:hyperlink w:anchor="_Toc142995423" w:history="1">
            <w:r w:rsidR="00456DFD" w:rsidRPr="00060553">
              <w:rPr>
                <w:rStyle w:val="Hyperlink"/>
                <w:rFonts w:eastAsia="Arial"/>
              </w:rPr>
              <w:t>Lift</w:t>
            </w:r>
            <w:r w:rsidR="00456DFD" w:rsidRPr="00456DFD">
              <w:rPr>
                <w:webHidden/>
              </w:rPr>
              <w:tab/>
            </w:r>
            <w:r w:rsidR="00456DFD" w:rsidRPr="00456DFD">
              <w:rPr>
                <w:webHidden/>
              </w:rPr>
              <w:fldChar w:fldCharType="begin"/>
            </w:r>
            <w:r w:rsidR="00456DFD" w:rsidRPr="00456DFD">
              <w:rPr>
                <w:webHidden/>
              </w:rPr>
              <w:instrText xml:space="preserve"> PAGEREF _Toc142995423 \h </w:instrText>
            </w:r>
            <w:r w:rsidR="00456DFD" w:rsidRPr="00456DFD">
              <w:rPr>
                <w:webHidden/>
              </w:rPr>
            </w:r>
            <w:r w:rsidR="00456DFD" w:rsidRPr="00456DFD">
              <w:rPr>
                <w:webHidden/>
              </w:rPr>
              <w:fldChar w:fldCharType="separate"/>
            </w:r>
            <w:r w:rsidR="00060553">
              <w:rPr>
                <w:webHidden/>
              </w:rPr>
              <w:t>16</w:t>
            </w:r>
            <w:r w:rsidR="00456DFD" w:rsidRPr="00456DFD">
              <w:rPr>
                <w:webHidden/>
              </w:rPr>
              <w:fldChar w:fldCharType="end"/>
            </w:r>
          </w:hyperlink>
        </w:p>
        <w:p w14:paraId="0DF8E098" w14:textId="13B78EC2" w:rsidR="00456DFD" w:rsidRPr="00456DFD" w:rsidRDefault="002218A5">
          <w:pPr>
            <w:pStyle w:val="TOC1"/>
            <w:tabs>
              <w:tab w:val="right" w:leader="dot" w:pos="11047"/>
            </w:tabs>
            <w:rPr>
              <w:rFonts w:asciiTheme="minorHAnsi" w:hAnsiTheme="minorHAnsi"/>
              <w:noProof/>
              <w:sz w:val="22"/>
              <w:szCs w:val="22"/>
              <w:lang w:val="en-AU" w:eastAsia="en-AU"/>
            </w:rPr>
          </w:pPr>
          <w:hyperlink w:anchor="_Toc142995424" w:history="1">
            <w:r w:rsidR="00456DFD" w:rsidRPr="00456DFD">
              <w:rPr>
                <w:rStyle w:val="Hyperlink"/>
                <w:rFonts w:eastAsia="Arial" w:cs="Arial"/>
                <w:b/>
                <w:bCs/>
                <w:noProof/>
                <w:sz w:val="22"/>
                <w:szCs w:val="22"/>
              </w:rPr>
              <w:t>Transport</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_Toc142995424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16</w:t>
            </w:r>
            <w:r w:rsidR="00456DFD" w:rsidRPr="00456DFD">
              <w:rPr>
                <w:noProof/>
                <w:webHidden/>
                <w:sz w:val="22"/>
                <w:szCs w:val="22"/>
              </w:rPr>
              <w:fldChar w:fldCharType="end"/>
            </w:r>
          </w:hyperlink>
        </w:p>
        <w:p w14:paraId="1FCCE45D" w14:textId="20D4EBAE" w:rsidR="00456DFD" w:rsidRPr="00456DFD" w:rsidRDefault="002218A5" w:rsidP="00060553">
          <w:pPr>
            <w:pStyle w:val="TOC2"/>
            <w:rPr>
              <w:rFonts w:asciiTheme="minorHAnsi" w:hAnsiTheme="minorHAnsi"/>
              <w:lang w:val="en-AU" w:eastAsia="en-AU"/>
            </w:rPr>
          </w:pPr>
          <w:hyperlink w:anchor="_Toc142995425" w:history="1">
            <w:r w:rsidR="00456DFD" w:rsidRPr="00060553">
              <w:rPr>
                <w:rStyle w:val="Hyperlink"/>
              </w:rPr>
              <w:t>Tram</w:t>
            </w:r>
            <w:r w:rsidR="00456DFD" w:rsidRPr="00456DFD">
              <w:rPr>
                <w:webHidden/>
              </w:rPr>
              <w:tab/>
            </w:r>
            <w:r w:rsidR="00456DFD" w:rsidRPr="00456DFD">
              <w:rPr>
                <w:webHidden/>
              </w:rPr>
              <w:fldChar w:fldCharType="begin"/>
            </w:r>
            <w:r w:rsidR="00456DFD" w:rsidRPr="00456DFD">
              <w:rPr>
                <w:webHidden/>
              </w:rPr>
              <w:instrText xml:space="preserve"> PAGEREF _Toc142995425 \h </w:instrText>
            </w:r>
            <w:r w:rsidR="00456DFD" w:rsidRPr="00456DFD">
              <w:rPr>
                <w:webHidden/>
              </w:rPr>
            </w:r>
            <w:r w:rsidR="00456DFD" w:rsidRPr="00456DFD">
              <w:rPr>
                <w:webHidden/>
              </w:rPr>
              <w:fldChar w:fldCharType="separate"/>
            </w:r>
            <w:r w:rsidR="00060553">
              <w:rPr>
                <w:webHidden/>
              </w:rPr>
              <w:t>16</w:t>
            </w:r>
            <w:r w:rsidR="00456DFD" w:rsidRPr="00456DFD">
              <w:rPr>
                <w:webHidden/>
              </w:rPr>
              <w:fldChar w:fldCharType="end"/>
            </w:r>
          </w:hyperlink>
        </w:p>
        <w:p w14:paraId="12617FA8" w14:textId="0B7CD260" w:rsidR="00456DFD" w:rsidRPr="00456DFD" w:rsidRDefault="002218A5" w:rsidP="00060553">
          <w:pPr>
            <w:pStyle w:val="TOC2"/>
            <w:rPr>
              <w:rFonts w:asciiTheme="minorHAnsi" w:hAnsiTheme="minorHAnsi"/>
              <w:lang w:val="en-AU" w:eastAsia="en-AU"/>
            </w:rPr>
          </w:pPr>
          <w:hyperlink w:anchor="_Toc142995426" w:history="1">
            <w:r w:rsidR="00456DFD" w:rsidRPr="00060553">
              <w:rPr>
                <w:rStyle w:val="Hyperlink"/>
              </w:rPr>
              <w:t>Train</w:t>
            </w:r>
            <w:r w:rsidR="00456DFD" w:rsidRPr="00456DFD">
              <w:rPr>
                <w:webHidden/>
              </w:rPr>
              <w:tab/>
            </w:r>
            <w:r w:rsidR="00456DFD" w:rsidRPr="00456DFD">
              <w:rPr>
                <w:webHidden/>
              </w:rPr>
              <w:fldChar w:fldCharType="begin"/>
            </w:r>
            <w:r w:rsidR="00456DFD" w:rsidRPr="00456DFD">
              <w:rPr>
                <w:webHidden/>
              </w:rPr>
              <w:instrText xml:space="preserve"> PAGEREF _Toc142995426 \h </w:instrText>
            </w:r>
            <w:r w:rsidR="00456DFD" w:rsidRPr="00456DFD">
              <w:rPr>
                <w:webHidden/>
              </w:rPr>
            </w:r>
            <w:r w:rsidR="00456DFD" w:rsidRPr="00456DFD">
              <w:rPr>
                <w:webHidden/>
              </w:rPr>
              <w:fldChar w:fldCharType="separate"/>
            </w:r>
            <w:r w:rsidR="00060553">
              <w:rPr>
                <w:webHidden/>
              </w:rPr>
              <w:t>17</w:t>
            </w:r>
            <w:r w:rsidR="00456DFD" w:rsidRPr="00456DFD">
              <w:rPr>
                <w:webHidden/>
              </w:rPr>
              <w:fldChar w:fldCharType="end"/>
            </w:r>
          </w:hyperlink>
        </w:p>
        <w:p w14:paraId="416B0887" w14:textId="52CA53AB" w:rsidR="00456DFD" w:rsidRPr="00456DFD" w:rsidRDefault="002218A5" w:rsidP="00060553">
          <w:pPr>
            <w:pStyle w:val="TOC2"/>
            <w:rPr>
              <w:rFonts w:asciiTheme="minorHAnsi" w:hAnsiTheme="minorHAnsi"/>
              <w:lang w:val="en-AU" w:eastAsia="en-AU"/>
            </w:rPr>
          </w:pPr>
          <w:hyperlink w:anchor="_Toc142995427" w:history="1">
            <w:r w:rsidR="00456DFD" w:rsidRPr="00060553">
              <w:rPr>
                <w:rStyle w:val="Hyperlink"/>
              </w:rPr>
              <w:t>Bus</w:t>
            </w:r>
            <w:r w:rsidR="00456DFD" w:rsidRPr="00456DFD">
              <w:rPr>
                <w:webHidden/>
              </w:rPr>
              <w:tab/>
            </w:r>
            <w:r w:rsidR="00456DFD" w:rsidRPr="00456DFD">
              <w:rPr>
                <w:webHidden/>
              </w:rPr>
              <w:fldChar w:fldCharType="begin"/>
            </w:r>
            <w:r w:rsidR="00456DFD" w:rsidRPr="00456DFD">
              <w:rPr>
                <w:webHidden/>
              </w:rPr>
              <w:instrText xml:space="preserve"> PAGEREF _Toc142995427 \h </w:instrText>
            </w:r>
            <w:r w:rsidR="00456DFD" w:rsidRPr="00456DFD">
              <w:rPr>
                <w:webHidden/>
              </w:rPr>
            </w:r>
            <w:r w:rsidR="00456DFD" w:rsidRPr="00456DFD">
              <w:rPr>
                <w:webHidden/>
              </w:rPr>
              <w:fldChar w:fldCharType="separate"/>
            </w:r>
            <w:r w:rsidR="00060553">
              <w:rPr>
                <w:webHidden/>
              </w:rPr>
              <w:t>17</w:t>
            </w:r>
            <w:r w:rsidR="00456DFD" w:rsidRPr="00456DFD">
              <w:rPr>
                <w:webHidden/>
              </w:rPr>
              <w:fldChar w:fldCharType="end"/>
            </w:r>
          </w:hyperlink>
        </w:p>
        <w:p w14:paraId="4232FB3C" w14:textId="7D85950B" w:rsidR="00456DFD" w:rsidRPr="00456DFD" w:rsidRDefault="002218A5" w:rsidP="00060553">
          <w:pPr>
            <w:pStyle w:val="TOC2"/>
            <w:rPr>
              <w:rFonts w:asciiTheme="minorHAnsi" w:hAnsiTheme="minorHAnsi"/>
              <w:lang w:val="en-AU" w:eastAsia="en-AU"/>
            </w:rPr>
          </w:pPr>
          <w:hyperlink w:anchor="_Toc142995428" w:history="1">
            <w:r w:rsidR="00456DFD" w:rsidRPr="00060553">
              <w:rPr>
                <w:rStyle w:val="Hyperlink"/>
              </w:rPr>
              <w:t>Parking</w:t>
            </w:r>
            <w:r w:rsidR="00456DFD" w:rsidRPr="00456DFD">
              <w:rPr>
                <w:webHidden/>
              </w:rPr>
              <w:tab/>
            </w:r>
            <w:r w:rsidR="00456DFD" w:rsidRPr="00456DFD">
              <w:rPr>
                <w:webHidden/>
              </w:rPr>
              <w:fldChar w:fldCharType="begin"/>
            </w:r>
            <w:r w:rsidR="00456DFD" w:rsidRPr="00456DFD">
              <w:rPr>
                <w:webHidden/>
              </w:rPr>
              <w:instrText xml:space="preserve"> PAGEREF _Toc142995428 \h </w:instrText>
            </w:r>
            <w:r w:rsidR="00456DFD" w:rsidRPr="00456DFD">
              <w:rPr>
                <w:webHidden/>
              </w:rPr>
            </w:r>
            <w:r w:rsidR="00456DFD" w:rsidRPr="00456DFD">
              <w:rPr>
                <w:webHidden/>
              </w:rPr>
              <w:fldChar w:fldCharType="separate"/>
            </w:r>
            <w:r w:rsidR="00060553">
              <w:rPr>
                <w:webHidden/>
              </w:rPr>
              <w:t>17</w:t>
            </w:r>
            <w:r w:rsidR="00456DFD" w:rsidRPr="00456DFD">
              <w:rPr>
                <w:webHidden/>
              </w:rPr>
              <w:fldChar w:fldCharType="end"/>
            </w:r>
          </w:hyperlink>
        </w:p>
        <w:p w14:paraId="38DCFE9F" w14:textId="7075894F" w:rsidR="00456DFD" w:rsidRDefault="002218A5">
          <w:pPr>
            <w:pStyle w:val="TOC1"/>
            <w:tabs>
              <w:tab w:val="right" w:leader="dot" w:pos="11047"/>
            </w:tabs>
            <w:rPr>
              <w:rFonts w:asciiTheme="minorHAnsi" w:hAnsiTheme="minorHAnsi"/>
              <w:noProof/>
              <w:sz w:val="22"/>
              <w:szCs w:val="22"/>
              <w:lang w:val="en-AU" w:eastAsia="en-AU"/>
            </w:rPr>
          </w:pPr>
          <w:hyperlink w:anchor="_Toc142995429" w:history="1">
            <w:r w:rsidR="00456DFD" w:rsidRPr="00456DFD">
              <w:rPr>
                <w:rStyle w:val="Hyperlink"/>
                <w:rFonts w:eastAsia="Arial" w:cs="Arial"/>
                <w:b/>
                <w:bCs/>
                <w:noProof/>
                <w:sz w:val="22"/>
                <w:szCs w:val="22"/>
              </w:rPr>
              <w:t>COVID Safety</w:t>
            </w:r>
            <w:r w:rsidR="00456DFD" w:rsidRPr="00456DFD">
              <w:rPr>
                <w:noProof/>
                <w:webHidden/>
                <w:sz w:val="22"/>
                <w:szCs w:val="22"/>
              </w:rPr>
              <w:tab/>
            </w:r>
            <w:r w:rsidR="00456DFD" w:rsidRPr="00456DFD">
              <w:rPr>
                <w:noProof/>
                <w:webHidden/>
                <w:sz w:val="22"/>
                <w:szCs w:val="22"/>
              </w:rPr>
              <w:fldChar w:fldCharType="begin"/>
            </w:r>
            <w:r w:rsidR="00456DFD" w:rsidRPr="00456DFD">
              <w:rPr>
                <w:noProof/>
                <w:webHidden/>
                <w:sz w:val="22"/>
                <w:szCs w:val="22"/>
              </w:rPr>
              <w:instrText xml:space="preserve"> PAGEREF _Toc142995429 \h </w:instrText>
            </w:r>
            <w:r w:rsidR="00456DFD" w:rsidRPr="00456DFD">
              <w:rPr>
                <w:noProof/>
                <w:webHidden/>
                <w:sz w:val="22"/>
                <w:szCs w:val="22"/>
              </w:rPr>
            </w:r>
            <w:r w:rsidR="00456DFD" w:rsidRPr="00456DFD">
              <w:rPr>
                <w:noProof/>
                <w:webHidden/>
                <w:sz w:val="22"/>
                <w:szCs w:val="22"/>
              </w:rPr>
              <w:fldChar w:fldCharType="separate"/>
            </w:r>
            <w:r w:rsidR="00060553">
              <w:rPr>
                <w:noProof/>
                <w:webHidden/>
                <w:sz w:val="22"/>
                <w:szCs w:val="22"/>
              </w:rPr>
              <w:t>17</w:t>
            </w:r>
            <w:r w:rsidR="00456DFD" w:rsidRPr="00456DFD">
              <w:rPr>
                <w:noProof/>
                <w:webHidden/>
                <w:sz w:val="22"/>
                <w:szCs w:val="22"/>
              </w:rPr>
              <w:fldChar w:fldCharType="end"/>
            </w:r>
          </w:hyperlink>
        </w:p>
        <w:p w14:paraId="1D4ED2C3" w14:textId="5C54F712" w:rsidR="00F37B52" w:rsidRDefault="009A1444" w:rsidP="0044650E">
          <w:pPr>
            <w:rPr>
              <w:b/>
              <w:bCs/>
              <w:noProof/>
            </w:rPr>
          </w:pPr>
          <w:r>
            <w:rPr>
              <w:b/>
              <w:bCs/>
              <w:noProof/>
            </w:rPr>
            <w:fldChar w:fldCharType="end"/>
          </w:r>
        </w:p>
      </w:sdtContent>
    </w:sdt>
    <w:p w14:paraId="7F591C1C" w14:textId="2B28A8B7" w:rsidR="009F0EB5" w:rsidRPr="00F37B52" w:rsidRDefault="009F0EB5" w:rsidP="00F37B52">
      <w:pPr>
        <w:pStyle w:val="Heading1"/>
        <w:rPr>
          <w:b/>
        </w:rPr>
      </w:pPr>
      <w:bookmarkStart w:id="1" w:name="_Toc142995394"/>
      <w:r w:rsidRPr="00F37B52">
        <w:rPr>
          <w:b/>
        </w:rPr>
        <w:lastRenderedPageBreak/>
        <w:t>Where</w:t>
      </w:r>
      <w:bookmarkEnd w:id="1"/>
    </w:p>
    <w:p w14:paraId="18984ABF" w14:textId="77777777" w:rsidR="009F0EB5" w:rsidRDefault="009F0EB5" w:rsidP="009F0EB5">
      <w:pPr>
        <w:pBdr>
          <w:top w:val="nil"/>
          <w:left w:val="nil"/>
          <w:bottom w:val="nil"/>
          <w:right w:val="nil"/>
          <w:between w:val="nil"/>
        </w:pBdr>
        <w:rPr>
          <w:rFonts w:eastAsia="Calibri" w:cs="Arial"/>
          <w:b/>
          <w:bCs/>
          <w:color w:val="000000" w:themeColor="text1"/>
        </w:rPr>
      </w:pPr>
    </w:p>
    <w:p w14:paraId="25783C82" w14:textId="77777777" w:rsidR="009F0EB5" w:rsidRPr="00EC3E1D" w:rsidRDefault="009F0EB5" w:rsidP="009F0EB5">
      <w:pPr>
        <w:spacing w:line="360" w:lineRule="auto"/>
      </w:pPr>
      <w:r w:rsidRPr="00EC3E1D">
        <w:t xml:space="preserve">Arts House </w:t>
      </w:r>
    </w:p>
    <w:p w14:paraId="10B606C5" w14:textId="77777777" w:rsidR="009F0EB5" w:rsidRPr="00EC3E1D" w:rsidRDefault="009F0EB5" w:rsidP="009F0EB5">
      <w:pPr>
        <w:spacing w:line="360" w:lineRule="auto"/>
      </w:pPr>
      <w:r w:rsidRPr="00EC3E1D">
        <w:t>521 Queensberry Street</w:t>
      </w:r>
    </w:p>
    <w:p w14:paraId="774FD8BF" w14:textId="43476BCB" w:rsidR="009F0EB5" w:rsidRPr="009A1444" w:rsidRDefault="009F0EB5" w:rsidP="009A1444">
      <w:pPr>
        <w:spacing w:line="360" w:lineRule="auto"/>
      </w:pPr>
      <w:r w:rsidRPr="00EC3E1D">
        <w:t xml:space="preserve">North Melbourne </w:t>
      </w:r>
    </w:p>
    <w:p w14:paraId="1C3B5BF6" w14:textId="77777777" w:rsidR="0044650E" w:rsidRDefault="0044650E" w:rsidP="73BD0486">
      <w:pPr>
        <w:pBdr>
          <w:top w:val="nil"/>
          <w:left w:val="nil"/>
          <w:bottom w:val="nil"/>
          <w:right w:val="nil"/>
          <w:between w:val="nil"/>
        </w:pBdr>
        <w:rPr>
          <w:rFonts w:eastAsia="Calibri" w:cs="Arial"/>
          <w:b/>
          <w:bCs/>
          <w:color w:val="000000" w:themeColor="text1"/>
        </w:rPr>
      </w:pPr>
    </w:p>
    <w:p w14:paraId="1E4B69AC" w14:textId="44A1310C" w:rsidR="00844B13" w:rsidRPr="005C7CDD" w:rsidRDefault="005C7CDD" w:rsidP="005C7CDD">
      <w:pPr>
        <w:pStyle w:val="Heading1"/>
        <w:rPr>
          <w:rFonts w:eastAsia="Arial"/>
        </w:rPr>
      </w:pPr>
      <w:bookmarkStart w:id="2" w:name="_Toc142995395"/>
      <w:r>
        <w:rPr>
          <w:rFonts w:eastAsia="Arial" w:cs="Arial"/>
          <w:b/>
          <w:bCs/>
        </w:rPr>
        <w:t>When</w:t>
      </w:r>
      <w:bookmarkEnd w:id="2"/>
    </w:p>
    <w:p w14:paraId="3C2FD97C" w14:textId="7A00F4D1" w:rsidR="00844B13" w:rsidRPr="00EC3E1D" w:rsidRDefault="00844B13" w:rsidP="73BD0486">
      <w:pPr>
        <w:pBdr>
          <w:top w:val="nil"/>
          <w:left w:val="nil"/>
          <w:bottom w:val="nil"/>
          <w:right w:val="nil"/>
          <w:between w:val="nil"/>
        </w:pBdr>
        <w:rPr>
          <w:rFonts w:eastAsia="Calibri" w:cs="Arial"/>
          <w:b/>
          <w:bCs/>
          <w:color w:val="000000" w:themeColor="text1"/>
        </w:rPr>
      </w:pPr>
    </w:p>
    <w:p w14:paraId="38CA8E3A" w14:textId="77777777" w:rsidR="00C217C6" w:rsidRDefault="00C217C6" w:rsidP="00C217C6">
      <w:pPr>
        <w:spacing w:line="360" w:lineRule="auto"/>
        <w:rPr>
          <w:color w:val="212529"/>
          <w:highlight w:val="white"/>
        </w:rPr>
      </w:pPr>
      <w:r>
        <w:rPr>
          <w:color w:val="212529"/>
          <w:highlight w:val="white"/>
        </w:rPr>
        <w:t>Tuesday 17 October, 8.30pm</w:t>
      </w:r>
    </w:p>
    <w:p w14:paraId="52816D1A" w14:textId="2E48A684" w:rsidR="00C217C6" w:rsidRDefault="00C217C6" w:rsidP="00C217C6">
      <w:pPr>
        <w:spacing w:line="360" w:lineRule="auto"/>
        <w:rPr>
          <w:color w:val="212529"/>
          <w:highlight w:val="white"/>
        </w:rPr>
      </w:pPr>
      <w:r>
        <w:rPr>
          <w:color w:val="212529"/>
          <w:highlight w:val="white"/>
        </w:rPr>
        <w:t>Wednesday 18 October, 8.30pm</w:t>
      </w:r>
    </w:p>
    <w:p w14:paraId="4A43658C" w14:textId="605A8F51" w:rsidR="00C217C6" w:rsidRDefault="00C217C6" w:rsidP="00C217C6">
      <w:pPr>
        <w:spacing w:line="360" w:lineRule="auto"/>
        <w:rPr>
          <w:color w:val="212529"/>
          <w:highlight w:val="white"/>
        </w:rPr>
      </w:pPr>
      <w:r>
        <w:rPr>
          <w:color w:val="212529"/>
          <w:highlight w:val="white"/>
        </w:rPr>
        <w:t>Thursday 19 October, 8.30pm</w:t>
      </w:r>
    </w:p>
    <w:p w14:paraId="169B834E" w14:textId="10C561A3" w:rsidR="00C217C6" w:rsidRDefault="00C217C6" w:rsidP="00C217C6">
      <w:pPr>
        <w:spacing w:line="360" w:lineRule="auto"/>
        <w:rPr>
          <w:color w:val="212529"/>
          <w:highlight w:val="white"/>
        </w:rPr>
      </w:pPr>
      <w:r>
        <w:rPr>
          <w:color w:val="212529"/>
          <w:highlight w:val="white"/>
        </w:rPr>
        <w:t>Friday 20 October, 8.30pm</w:t>
      </w:r>
    </w:p>
    <w:p w14:paraId="6708F9D6" w14:textId="7A424756" w:rsidR="00C217C6" w:rsidRDefault="00C217C6" w:rsidP="00C217C6">
      <w:pPr>
        <w:spacing w:line="360" w:lineRule="auto"/>
        <w:rPr>
          <w:color w:val="212529"/>
          <w:highlight w:val="white"/>
        </w:rPr>
      </w:pPr>
      <w:r>
        <w:rPr>
          <w:color w:val="212529"/>
          <w:highlight w:val="white"/>
        </w:rPr>
        <w:t>Saturday 21 October, 8.30pm</w:t>
      </w:r>
    </w:p>
    <w:p w14:paraId="74A9A99B" w14:textId="11807482" w:rsidR="00C217C6" w:rsidRDefault="00C217C6" w:rsidP="00C217C6">
      <w:pPr>
        <w:shd w:val="clear" w:color="auto" w:fill="FFFFFF"/>
        <w:spacing w:line="360" w:lineRule="auto"/>
        <w:rPr>
          <w:b/>
          <w:color w:val="212529"/>
        </w:rPr>
      </w:pPr>
      <w:r w:rsidRPr="00337CDB">
        <w:rPr>
          <w:b/>
          <w:color w:val="212529"/>
        </w:rPr>
        <w:t xml:space="preserve">Duration: </w:t>
      </w:r>
      <w:r w:rsidR="006806B0">
        <w:rPr>
          <w:b/>
          <w:color w:val="212529"/>
        </w:rPr>
        <w:t>9</w:t>
      </w:r>
      <w:r w:rsidRPr="00337CDB">
        <w:rPr>
          <w:b/>
          <w:color w:val="212529"/>
        </w:rPr>
        <w:t>0 minutes, no interval</w:t>
      </w:r>
    </w:p>
    <w:p w14:paraId="2BDC8F07" w14:textId="03D6DDB6" w:rsidR="00C217C6" w:rsidRPr="00337CDB" w:rsidRDefault="00C217C6" w:rsidP="00C217C6">
      <w:pPr>
        <w:shd w:val="clear" w:color="auto" w:fill="FFFFFF"/>
        <w:spacing w:line="360" w:lineRule="auto"/>
        <w:rPr>
          <w:color w:val="212529"/>
        </w:rPr>
      </w:pPr>
      <w:r w:rsidRPr="00E20EFD">
        <w:rPr>
          <w:b/>
          <w:color w:val="212529"/>
        </w:rPr>
        <w:t>Post show discussion</w:t>
      </w:r>
      <w:r>
        <w:rPr>
          <w:color w:val="212529"/>
        </w:rPr>
        <w:t xml:space="preserve">: </w:t>
      </w:r>
      <w:r>
        <w:rPr>
          <w:color w:val="212529"/>
          <w:highlight w:val="white"/>
        </w:rPr>
        <w:t>Wednesday 18 October</w:t>
      </w:r>
    </w:p>
    <w:p w14:paraId="2C7F94EE" w14:textId="77777777" w:rsidR="00C217C6" w:rsidRDefault="00C217C6" w:rsidP="009A1444">
      <w:pPr>
        <w:pStyle w:val="Heading1"/>
        <w:rPr>
          <w:rFonts w:eastAsia="Arial"/>
          <w:b/>
        </w:rPr>
      </w:pPr>
      <w:bookmarkStart w:id="3" w:name="_Toc142995396"/>
    </w:p>
    <w:p w14:paraId="267499ED" w14:textId="2AEEF6D2" w:rsidR="009F0EB5" w:rsidRPr="009A1444" w:rsidRDefault="009F0EB5" w:rsidP="009A1444">
      <w:pPr>
        <w:pStyle w:val="Heading1"/>
        <w:rPr>
          <w:rFonts w:eastAsia="Times New Roman"/>
          <w:b/>
          <w:color w:val="212529"/>
          <w:szCs w:val="28"/>
          <w:lang w:val="en-AU" w:eastAsia="en-AU"/>
        </w:rPr>
      </w:pPr>
      <w:r w:rsidRPr="009A1444">
        <w:rPr>
          <w:rFonts w:eastAsia="Arial"/>
          <w:b/>
        </w:rPr>
        <w:t>Access Services</w:t>
      </w:r>
      <w:bookmarkEnd w:id="3"/>
    </w:p>
    <w:p w14:paraId="156899A4" w14:textId="03FBA6D7" w:rsidR="009F0EB5" w:rsidRDefault="005C7CDD" w:rsidP="00C217C6">
      <w:pPr>
        <w:rPr>
          <w:rFonts w:eastAsia="Times New Roman" w:cs="Arial"/>
          <w:b/>
          <w:bCs/>
          <w:color w:val="212529"/>
          <w:szCs w:val="28"/>
          <w:lang w:val="en-AU" w:eastAsia="en-AU"/>
        </w:rPr>
      </w:pPr>
      <w:r>
        <w:rPr>
          <w:rFonts w:eastAsia="Times New Roman"/>
          <w:lang w:val="en-AU" w:eastAsia="en-AU"/>
        </w:rPr>
        <w:br/>
      </w:r>
      <w:r w:rsidR="009F0EB5" w:rsidRPr="006D7F20">
        <w:rPr>
          <w:rFonts w:eastAsia="Times New Roman" w:cs="Arial"/>
          <w:noProof/>
          <w:color w:val="212529"/>
          <w:lang w:val="en-AU" w:eastAsia="en-AU"/>
        </w:rPr>
        <w:drawing>
          <wp:inline distT="0" distB="0" distL="0" distR="0" wp14:anchorId="23921E01" wp14:editId="3795E275">
            <wp:extent cx="713740" cy="713740"/>
            <wp:effectExtent l="0" t="0" r="0" b="0"/>
            <wp:docPr id="5" name="Picture 5" descr="disability access symbol signing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ability access symbol signing bla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942CFD2" w14:textId="23E1ACAD" w:rsidR="00F97CC4" w:rsidRPr="00C217C6" w:rsidRDefault="005C7CDD" w:rsidP="00F97CC4">
      <w:pPr>
        <w:spacing w:line="360" w:lineRule="auto"/>
        <w:rPr>
          <w:rFonts w:eastAsia="Times New Roman"/>
          <w:b/>
          <w:lang w:val="en-AU" w:eastAsia="en-AU"/>
        </w:rPr>
      </w:pPr>
      <w:r w:rsidRPr="00C217C6">
        <w:rPr>
          <w:rFonts w:eastAsia="Times New Roman"/>
          <w:b/>
          <w:bCs/>
          <w:lang w:val="en-AU" w:eastAsia="en-AU"/>
        </w:rPr>
        <w:t>Auslan Interpreted Performance</w:t>
      </w:r>
      <w:r w:rsidRPr="00C217C6">
        <w:rPr>
          <w:rFonts w:eastAsia="Times New Roman"/>
          <w:b/>
          <w:lang w:val="en-AU" w:eastAsia="en-AU"/>
        </w:rPr>
        <w:t> </w:t>
      </w:r>
      <w:r w:rsidR="00F97CC4" w:rsidRPr="00C217C6">
        <w:rPr>
          <w:rFonts w:eastAsia="Times New Roman"/>
          <w:b/>
          <w:lang w:val="en-AU" w:eastAsia="en-AU"/>
        </w:rPr>
        <w:t xml:space="preserve"> </w:t>
      </w:r>
    </w:p>
    <w:p w14:paraId="12399496" w14:textId="314A81E4" w:rsidR="00C217C6" w:rsidRDefault="00C217C6" w:rsidP="00C217C6">
      <w:pPr>
        <w:spacing w:line="360" w:lineRule="auto"/>
      </w:pPr>
      <w:r>
        <w:t xml:space="preserve">Wednesday 18 October, 8.30pm </w:t>
      </w:r>
    </w:p>
    <w:p w14:paraId="4605FACF" w14:textId="77777777" w:rsidR="00C217C6" w:rsidRPr="00337CDB" w:rsidRDefault="00C217C6" w:rsidP="00C217C6">
      <w:pPr>
        <w:spacing w:line="360" w:lineRule="auto"/>
      </w:pPr>
      <w:r>
        <w:t>The post show discussion will also be Auslan interpreted after this performance</w:t>
      </w:r>
    </w:p>
    <w:p w14:paraId="13B8FDEE" w14:textId="77777777" w:rsidR="00C217C6" w:rsidRDefault="00C217C6" w:rsidP="009F0EB5">
      <w:pPr>
        <w:spacing w:line="360" w:lineRule="auto"/>
        <w:rPr>
          <w:sz w:val="32"/>
        </w:rPr>
      </w:pPr>
    </w:p>
    <w:p w14:paraId="646E6084" w14:textId="5900EE0B" w:rsidR="009F0EB5" w:rsidRPr="00AE6D15" w:rsidRDefault="009F0EB5" w:rsidP="009F0EB5">
      <w:pPr>
        <w:spacing w:line="360" w:lineRule="auto"/>
        <w:rPr>
          <w:sz w:val="32"/>
        </w:rPr>
      </w:pPr>
      <w:r w:rsidRPr="006D7F20">
        <w:rPr>
          <w:rFonts w:eastAsia="Times New Roman"/>
          <w:noProof/>
          <w:lang w:val="en-AU" w:eastAsia="en-AU"/>
        </w:rPr>
        <w:drawing>
          <wp:inline distT="0" distB="0" distL="0" distR="0" wp14:anchorId="736E0080" wp14:editId="5E1624A9">
            <wp:extent cx="713740" cy="713740"/>
            <wp:effectExtent l="0" t="0" r="0" b="0"/>
            <wp:docPr id="11" name="Picture 11" descr="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79798144" w14:textId="444221EB" w:rsidR="009F0EB5" w:rsidRPr="00F37B52" w:rsidRDefault="009F0EB5" w:rsidP="009F0EB5">
      <w:pPr>
        <w:spacing w:line="360" w:lineRule="auto"/>
        <w:rPr>
          <w:rFonts w:eastAsia="Times New Roman"/>
          <w:lang w:val="en-AU" w:eastAsia="en-AU"/>
        </w:rPr>
      </w:pPr>
      <w:r w:rsidRPr="00F37B52">
        <w:rPr>
          <w:rFonts w:eastAsia="Times New Roman"/>
          <w:bCs/>
          <w:lang w:val="en-AU" w:eastAsia="en-AU"/>
        </w:rPr>
        <w:t>Assistance Animal</w:t>
      </w:r>
      <w:r w:rsidR="00F37B52" w:rsidRPr="00F37B52">
        <w:rPr>
          <w:rFonts w:eastAsia="Times New Roman"/>
          <w:lang w:val="en-AU" w:eastAsia="en-AU"/>
        </w:rPr>
        <w:t xml:space="preserve"> </w:t>
      </w:r>
      <w:r w:rsidRPr="00F37B52">
        <w:rPr>
          <w:rFonts w:eastAsia="Times New Roman"/>
          <w:lang w:val="en-AU" w:eastAsia="en-AU"/>
        </w:rPr>
        <w:t>are welcome</w:t>
      </w:r>
      <w:r w:rsidR="00F37B52" w:rsidRPr="00F37B52">
        <w:rPr>
          <w:rFonts w:eastAsia="Times New Roman"/>
          <w:lang w:val="en-AU" w:eastAsia="en-AU"/>
        </w:rPr>
        <w:t>.</w:t>
      </w:r>
    </w:p>
    <w:p w14:paraId="0E6FECD7" w14:textId="77777777" w:rsidR="009A1444" w:rsidRPr="009F0EB5" w:rsidRDefault="009A1444" w:rsidP="009F0EB5">
      <w:pPr>
        <w:spacing w:line="360" w:lineRule="auto"/>
        <w:rPr>
          <w:rFonts w:eastAsia="Times New Roman"/>
          <w:lang w:val="en-AU" w:eastAsia="en-AU"/>
        </w:rPr>
      </w:pPr>
    </w:p>
    <w:p w14:paraId="4560FB53"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lastRenderedPageBreak/>
        <w:drawing>
          <wp:inline distT="0" distB="0" distL="0" distR="0" wp14:anchorId="12895278" wp14:editId="392D8EB9">
            <wp:extent cx="713740" cy="713740"/>
            <wp:effectExtent l="0" t="0" r="0" b="0"/>
            <wp:docPr id="12" name="Picture 12"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nima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3558F91" w14:textId="0F9C38A8" w:rsidR="009A1444" w:rsidRDefault="009F0EB5" w:rsidP="009F0EB5">
      <w:pPr>
        <w:spacing w:line="360" w:lineRule="auto"/>
        <w:rPr>
          <w:rFonts w:eastAsia="Times New Roman"/>
          <w:lang w:val="en-AU" w:eastAsia="en-AU"/>
        </w:rPr>
      </w:pPr>
      <w:r w:rsidRPr="00F37B52">
        <w:rPr>
          <w:rFonts w:eastAsia="Times New Roman"/>
          <w:bCs/>
          <w:lang w:val="en-AU" w:eastAsia="en-AU"/>
        </w:rPr>
        <w:t>Assistive Listening</w:t>
      </w:r>
      <w:r w:rsidRPr="009F0EB5">
        <w:rPr>
          <w:rFonts w:eastAsia="Times New Roman"/>
          <w:bCs/>
          <w:lang w:val="en-AU" w:eastAsia="en-AU"/>
        </w:rPr>
        <w:t> </w:t>
      </w:r>
      <w:r w:rsidRPr="009F0EB5">
        <w:rPr>
          <w:rFonts w:eastAsia="Times New Roman"/>
          <w:lang w:val="en-AU" w:eastAsia="en-AU"/>
        </w:rPr>
        <w:t xml:space="preserve">is available </w:t>
      </w:r>
      <w:r w:rsidR="00F37B52">
        <w:rPr>
          <w:rFonts w:eastAsia="Times New Roman"/>
          <w:lang w:val="en-AU" w:eastAsia="en-AU"/>
        </w:rPr>
        <w:t>free of charge. Ask</w:t>
      </w:r>
      <w:r w:rsidRPr="009F0EB5">
        <w:rPr>
          <w:rFonts w:eastAsia="Times New Roman"/>
          <w:lang w:val="en-AU" w:eastAsia="en-AU"/>
        </w:rPr>
        <w:t xml:space="preserve"> staff for assistance on arrival.</w:t>
      </w:r>
    </w:p>
    <w:p w14:paraId="77363236" w14:textId="77777777" w:rsidR="00F37B52" w:rsidRPr="009F0EB5" w:rsidRDefault="00F37B52" w:rsidP="009F0EB5">
      <w:pPr>
        <w:spacing w:line="360" w:lineRule="auto"/>
        <w:rPr>
          <w:rFonts w:eastAsia="Times New Roman"/>
          <w:lang w:val="en-AU" w:eastAsia="en-AU"/>
        </w:rPr>
      </w:pPr>
    </w:p>
    <w:p w14:paraId="0A310B05"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23C933D6" wp14:editId="78D67068">
            <wp:extent cx="713740" cy="713740"/>
            <wp:effectExtent l="0" t="0" r="0" b="0"/>
            <wp:docPr id="13" name="Picture 13" descr="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a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3FA3B63B" w14:textId="77777777" w:rsidR="00F97CC4" w:rsidRDefault="009F0EB5" w:rsidP="009F0EB5">
      <w:pPr>
        <w:spacing w:line="360" w:lineRule="auto"/>
        <w:rPr>
          <w:rFonts w:eastAsia="Times New Roman"/>
          <w:lang w:val="en-AU" w:eastAsia="en-AU"/>
        </w:rPr>
      </w:pPr>
      <w:r w:rsidRPr="00F37B52">
        <w:rPr>
          <w:rFonts w:eastAsia="Times New Roman"/>
          <w:bCs/>
          <w:lang w:val="en-AU" w:eastAsia="en-AU"/>
        </w:rPr>
        <w:t>Visual Rating 50% </w:t>
      </w:r>
      <w:r w:rsidRPr="00F37B52">
        <w:rPr>
          <w:rFonts w:eastAsia="Times New Roman"/>
          <w:lang w:val="en-AU" w:eastAsia="en-AU"/>
        </w:rPr>
        <w:t>–</w:t>
      </w:r>
      <w:r w:rsidRPr="009F0EB5">
        <w:rPr>
          <w:rFonts w:eastAsia="Times New Roman"/>
          <w:lang w:val="en-AU" w:eastAsia="en-AU"/>
        </w:rPr>
        <w:t xml:space="preserve"> this performance </w:t>
      </w:r>
      <w:r>
        <w:rPr>
          <w:rFonts w:eastAsia="Times New Roman"/>
          <w:lang w:val="en-AU" w:eastAsia="en-AU"/>
        </w:rPr>
        <w:t>has</w:t>
      </w:r>
      <w:r w:rsidRPr="009F0EB5">
        <w:rPr>
          <w:rFonts w:eastAsia="Times New Roman"/>
          <w:lang w:val="en-AU" w:eastAsia="en-AU"/>
        </w:rPr>
        <w:t xml:space="preserve"> music </w:t>
      </w:r>
      <w:r>
        <w:rPr>
          <w:rFonts w:eastAsia="Times New Roman"/>
          <w:lang w:val="en-AU" w:eastAsia="en-AU"/>
        </w:rPr>
        <w:t xml:space="preserve">and </w:t>
      </w:r>
      <w:r w:rsidRPr="009F0EB5">
        <w:rPr>
          <w:rFonts w:eastAsia="Times New Roman"/>
          <w:lang w:val="en-AU" w:eastAsia="en-AU"/>
        </w:rPr>
        <w:t>sounds in the background</w:t>
      </w:r>
      <w:r>
        <w:rPr>
          <w:rFonts w:eastAsia="Times New Roman"/>
          <w:lang w:val="en-AU" w:eastAsia="en-AU"/>
        </w:rPr>
        <w:t>.</w:t>
      </w:r>
    </w:p>
    <w:p w14:paraId="168078BD" w14:textId="1163AEAE" w:rsidR="009F0EB5" w:rsidRPr="009F0EB5" w:rsidRDefault="009F0EB5" w:rsidP="009F0EB5">
      <w:pPr>
        <w:spacing w:line="360" w:lineRule="auto"/>
        <w:rPr>
          <w:rFonts w:eastAsia="Times New Roman"/>
          <w:lang w:val="en-AU" w:eastAsia="en-AU"/>
        </w:rPr>
      </w:pPr>
    </w:p>
    <w:p w14:paraId="59A4ADCB" w14:textId="77777777" w:rsidR="009F0EB5" w:rsidRPr="009F0EB5" w:rsidRDefault="009F0EB5" w:rsidP="009F0EB5">
      <w:pPr>
        <w:spacing w:line="360" w:lineRule="auto"/>
        <w:rPr>
          <w:rFonts w:eastAsia="Times New Roman"/>
          <w:lang w:val="en-AU" w:eastAsia="en-AU"/>
        </w:rPr>
      </w:pPr>
      <w:r w:rsidRPr="009F0EB5">
        <w:rPr>
          <w:rFonts w:eastAsia="Times New Roman"/>
          <w:noProof/>
          <w:lang w:val="en-AU" w:eastAsia="en-AU"/>
        </w:rPr>
        <w:drawing>
          <wp:inline distT="0" distB="0" distL="0" distR="0" wp14:anchorId="55A3338D" wp14:editId="70FD861B">
            <wp:extent cx="713740" cy="713740"/>
            <wp:effectExtent l="0" t="0" r="0" b="0"/>
            <wp:docPr id="16" name="Picture 16"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4C0FA96" w14:textId="05F7D467" w:rsidR="009F0EB5" w:rsidRPr="00F37B52" w:rsidRDefault="00F37B52" w:rsidP="00F37B52">
      <w:pPr>
        <w:spacing w:line="360" w:lineRule="auto"/>
        <w:rPr>
          <w:rFonts w:eastAsia="Times New Roman"/>
          <w:lang w:val="en-AU" w:eastAsia="en-AU"/>
        </w:rPr>
      </w:pPr>
      <w:r>
        <w:rPr>
          <w:rFonts w:eastAsia="Times New Roman"/>
          <w:lang w:val="en-AU" w:eastAsia="en-AU"/>
        </w:rPr>
        <w:t>T</w:t>
      </w:r>
      <w:r w:rsidR="009F0EB5" w:rsidRPr="009F0EB5">
        <w:rPr>
          <w:rFonts w:eastAsia="Times New Roman"/>
          <w:lang w:val="en-AU" w:eastAsia="en-AU"/>
        </w:rPr>
        <w:t>his performance is fully wheelchair accessible.</w:t>
      </w:r>
    </w:p>
    <w:p w14:paraId="609329B1" w14:textId="77777777" w:rsidR="009F0EB5" w:rsidRDefault="009F0EB5" w:rsidP="00EC3E1D">
      <w:pPr>
        <w:rPr>
          <w:rFonts w:eastAsia="Calibri" w:cs="Arial"/>
          <w:b/>
          <w:bCs/>
          <w:color w:val="000000" w:themeColor="text1"/>
        </w:rPr>
      </w:pPr>
    </w:p>
    <w:p w14:paraId="390C96A2" w14:textId="77777777" w:rsidR="00C217C6" w:rsidRDefault="00C217C6" w:rsidP="00880D21">
      <w:pPr>
        <w:pStyle w:val="Heading1"/>
        <w:rPr>
          <w:b/>
        </w:rPr>
      </w:pPr>
      <w:bookmarkStart w:id="4" w:name="_Toc142995398"/>
    </w:p>
    <w:p w14:paraId="0CAADD29" w14:textId="77777777" w:rsidR="00C217C6" w:rsidRDefault="00C217C6">
      <w:pPr>
        <w:rPr>
          <w:rFonts w:eastAsiaTheme="majorEastAsia" w:cstheme="majorBidi"/>
          <w:b/>
          <w:sz w:val="32"/>
          <w:szCs w:val="32"/>
        </w:rPr>
      </w:pPr>
      <w:r>
        <w:rPr>
          <w:b/>
        </w:rPr>
        <w:br w:type="page"/>
      </w:r>
    </w:p>
    <w:p w14:paraId="4B127543" w14:textId="0D36DC37" w:rsidR="005C7CDD" w:rsidRPr="00880D21" w:rsidRDefault="005C7CDD" w:rsidP="00880D21">
      <w:pPr>
        <w:pStyle w:val="Heading1"/>
        <w:rPr>
          <w:b/>
        </w:rPr>
      </w:pPr>
      <w:r w:rsidRPr="00880D21">
        <w:rPr>
          <w:b/>
        </w:rPr>
        <w:lastRenderedPageBreak/>
        <w:t>Performers</w:t>
      </w:r>
      <w:bookmarkEnd w:id="4"/>
      <w:r w:rsidRPr="00880D21">
        <w:rPr>
          <w:b/>
        </w:rPr>
        <w:t xml:space="preserve"> </w:t>
      </w:r>
    </w:p>
    <w:p w14:paraId="4580ED92" w14:textId="23966364" w:rsidR="005C7CDD" w:rsidRDefault="005C7CDD" w:rsidP="005C7CDD">
      <w:pPr>
        <w:rPr>
          <w:rFonts w:cs="Arial"/>
          <w:color w:val="212529"/>
          <w:szCs w:val="28"/>
          <w:shd w:val="clear" w:color="auto" w:fill="FFFFFF"/>
        </w:rPr>
      </w:pPr>
    </w:p>
    <w:p w14:paraId="4F930229" w14:textId="735D6AF5" w:rsidR="00DE224C" w:rsidRDefault="00DE224C" w:rsidP="00DE224C">
      <w:pPr>
        <w:rPr>
          <w:rFonts w:cs="Arial"/>
          <w:color w:val="212529"/>
          <w:szCs w:val="28"/>
          <w:shd w:val="clear" w:color="auto" w:fill="FFFFFF"/>
        </w:rPr>
      </w:pPr>
      <w:r>
        <w:rPr>
          <w:rFonts w:cs="Arial"/>
          <w:color w:val="212529"/>
          <w:szCs w:val="28"/>
          <w:shd w:val="clear" w:color="auto" w:fill="FFFFFF"/>
        </w:rPr>
        <w:t>There are two performers in the show:</w:t>
      </w:r>
    </w:p>
    <w:p w14:paraId="61DD219A" w14:textId="77777777" w:rsidR="00DE224C" w:rsidRDefault="00DE224C" w:rsidP="00DE224C">
      <w:pPr>
        <w:rPr>
          <w:rFonts w:cs="Arial"/>
          <w:color w:val="212529"/>
          <w:szCs w:val="28"/>
          <w:shd w:val="clear" w:color="auto" w:fill="FFFFFF"/>
        </w:rPr>
      </w:pPr>
    </w:p>
    <w:p w14:paraId="55C6CFFF" w14:textId="77777777" w:rsidR="00DE224C" w:rsidRDefault="00DE224C" w:rsidP="00DE224C">
      <w:pPr>
        <w:rPr>
          <w:rFonts w:eastAsia="Calibri" w:cs="Arial"/>
          <w:b/>
          <w:bCs/>
          <w:color w:val="000000" w:themeColor="text1"/>
        </w:rPr>
      </w:pPr>
      <w:r>
        <w:rPr>
          <w:noProof/>
          <w:lang w:val="en-AU" w:eastAsia="en-AU"/>
        </w:rPr>
        <w:drawing>
          <wp:inline distT="0" distB="0" distL="0" distR="0" wp14:anchorId="4E7EC5D1" wp14:editId="7077C142">
            <wp:extent cx="2447925" cy="2447925"/>
            <wp:effectExtent l="0" t="0" r="9525" b="9525"/>
            <wp:docPr id="42696411" name="Picture 1" descr="A person with her arms cro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96411" name="Picture 1" descr="A person with her arms crossed&#10;&#10;Description automatically generated"/>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447925" cy="2447925"/>
                    </a:xfrm>
                    <a:prstGeom prst="rect">
                      <a:avLst/>
                    </a:prstGeom>
                    <a:noFill/>
                    <a:ln>
                      <a:noFill/>
                    </a:ln>
                  </pic:spPr>
                </pic:pic>
              </a:graphicData>
            </a:graphic>
          </wp:inline>
        </w:drawing>
      </w:r>
    </w:p>
    <w:p w14:paraId="47265DC7" w14:textId="77777777" w:rsidR="00DE224C" w:rsidRPr="00EC6395" w:rsidRDefault="00DE224C" w:rsidP="00DE224C">
      <w:pPr>
        <w:rPr>
          <w:rFonts w:eastAsia="Calibri" w:cs="Arial"/>
          <w:bCs/>
          <w:color w:val="000000" w:themeColor="text1"/>
          <w:sz w:val="24"/>
        </w:rPr>
      </w:pPr>
      <w:r w:rsidRPr="00EC6395">
        <w:rPr>
          <w:rFonts w:eastAsia="Calibri" w:cs="Arial"/>
          <w:bCs/>
          <w:color w:val="000000" w:themeColor="text1"/>
          <w:sz w:val="24"/>
        </w:rPr>
        <w:t>Emma Maye Gibson – performs as Betty Grumble</w:t>
      </w:r>
    </w:p>
    <w:p w14:paraId="25E8639A" w14:textId="77777777" w:rsidR="00DE224C" w:rsidRDefault="00DE224C" w:rsidP="00DE224C">
      <w:pPr>
        <w:rPr>
          <w:rFonts w:eastAsia="Calibri" w:cs="Arial"/>
          <w:b/>
          <w:bCs/>
          <w:color w:val="000000" w:themeColor="text1"/>
        </w:rPr>
      </w:pPr>
    </w:p>
    <w:p w14:paraId="5F41C949" w14:textId="77777777" w:rsidR="00DE224C" w:rsidRDefault="00DE224C" w:rsidP="00DE224C">
      <w:pPr>
        <w:rPr>
          <w:rFonts w:eastAsia="Calibri" w:cs="Arial"/>
          <w:bCs/>
          <w:color w:val="000000" w:themeColor="text1"/>
          <w:sz w:val="24"/>
        </w:rPr>
      </w:pPr>
      <w:r>
        <w:rPr>
          <w:rFonts w:eastAsia="Calibri" w:cs="Arial"/>
          <w:b/>
          <w:bCs/>
          <w:noProof/>
          <w:color w:val="000000" w:themeColor="text1"/>
          <w:lang w:val="en-AU" w:eastAsia="en-AU"/>
        </w:rPr>
        <w:drawing>
          <wp:inline distT="0" distB="0" distL="0" distR="0" wp14:anchorId="3D3DF51E" wp14:editId="706098D0">
            <wp:extent cx="3347049" cy="2229853"/>
            <wp:effectExtent l="0" t="0" r="6350" b="0"/>
            <wp:docPr id="123637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369264" cy="2244653"/>
                    </a:xfrm>
                    <a:prstGeom prst="rect">
                      <a:avLst/>
                    </a:prstGeom>
                    <a:noFill/>
                    <a:ln>
                      <a:noFill/>
                    </a:ln>
                  </pic:spPr>
                </pic:pic>
              </a:graphicData>
            </a:graphic>
          </wp:inline>
        </w:drawing>
      </w:r>
    </w:p>
    <w:p w14:paraId="79D3D427" w14:textId="77777777" w:rsidR="00DE224C" w:rsidRDefault="00DE224C" w:rsidP="00DE224C">
      <w:pPr>
        <w:rPr>
          <w:rFonts w:eastAsia="Calibri" w:cs="Arial"/>
          <w:b/>
          <w:bCs/>
          <w:color w:val="000000" w:themeColor="text1"/>
        </w:rPr>
      </w:pPr>
      <w:r w:rsidRPr="00EC6395">
        <w:rPr>
          <w:rFonts w:eastAsia="Calibri" w:cs="Arial"/>
          <w:bCs/>
          <w:color w:val="000000" w:themeColor="text1"/>
          <w:sz w:val="24"/>
        </w:rPr>
        <w:t>Megan Holloway – Performs as Craig Slist</w:t>
      </w:r>
    </w:p>
    <w:p w14:paraId="2042314B" w14:textId="43E1BA31" w:rsidR="005C7CDD" w:rsidRDefault="005C7CDD" w:rsidP="005C7CDD">
      <w:pPr>
        <w:rPr>
          <w:rFonts w:eastAsia="Calibri" w:cs="Arial"/>
          <w:b/>
          <w:bCs/>
          <w:color w:val="000000" w:themeColor="text1"/>
        </w:rPr>
      </w:pPr>
    </w:p>
    <w:p w14:paraId="45B0B64D" w14:textId="77777777" w:rsidR="009A1444" w:rsidRDefault="009A1444" w:rsidP="005C7CDD">
      <w:pPr>
        <w:rPr>
          <w:rFonts w:eastAsia="Calibri" w:cs="Arial"/>
          <w:b/>
          <w:bCs/>
          <w:color w:val="000000" w:themeColor="text1"/>
        </w:rPr>
      </w:pPr>
    </w:p>
    <w:p w14:paraId="73B7F7AB" w14:textId="77777777" w:rsidR="0044650E" w:rsidRPr="00880D21" w:rsidRDefault="0044650E" w:rsidP="00880D21">
      <w:pPr>
        <w:pStyle w:val="Heading1"/>
        <w:rPr>
          <w:b/>
          <w:sz w:val="36"/>
          <w:u w:val="single"/>
        </w:rPr>
      </w:pPr>
      <w:bookmarkStart w:id="5" w:name="_Toc142995399"/>
      <w:r w:rsidRPr="00880D21">
        <w:rPr>
          <w:b/>
        </w:rPr>
        <w:t>Sensory Elements</w:t>
      </w:r>
      <w:bookmarkEnd w:id="5"/>
    </w:p>
    <w:p w14:paraId="73A5558D" w14:textId="77777777" w:rsidR="0044650E" w:rsidRPr="00684C72" w:rsidRDefault="0044650E" w:rsidP="0044650E">
      <w:pPr>
        <w:pBdr>
          <w:top w:val="nil"/>
          <w:left w:val="nil"/>
          <w:bottom w:val="nil"/>
          <w:right w:val="nil"/>
          <w:between w:val="nil"/>
        </w:pBdr>
        <w:rPr>
          <w:rFonts w:eastAsia="Calibri" w:cs="Arial"/>
          <w:color w:val="000000"/>
        </w:rPr>
      </w:pPr>
    </w:p>
    <w:p w14:paraId="28CFFAEF" w14:textId="77777777" w:rsidR="0044650E" w:rsidRPr="00DE224C" w:rsidRDefault="0044650E" w:rsidP="0044650E">
      <w:pPr>
        <w:pStyle w:val="Heading2"/>
        <w:rPr>
          <w:rFonts w:eastAsia="Arial"/>
          <w:b/>
        </w:rPr>
      </w:pPr>
      <w:bookmarkStart w:id="6" w:name="_Toc142995400"/>
      <w:r w:rsidRPr="00DE224C">
        <w:rPr>
          <w:rFonts w:eastAsia="Arial"/>
          <w:b/>
        </w:rPr>
        <w:t>Sound</w:t>
      </w:r>
      <w:bookmarkEnd w:id="6"/>
    </w:p>
    <w:p w14:paraId="755DC78F" w14:textId="77777777" w:rsidR="00F37B52" w:rsidRDefault="00F37B52" w:rsidP="0044650E">
      <w:pPr>
        <w:pBdr>
          <w:top w:val="nil"/>
          <w:left w:val="nil"/>
          <w:bottom w:val="nil"/>
          <w:right w:val="nil"/>
          <w:between w:val="nil"/>
        </w:pBdr>
        <w:rPr>
          <w:rFonts w:eastAsia="Calibri" w:cs="Arial"/>
          <w:color w:val="000000" w:themeColor="text1"/>
        </w:rPr>
      </w:pPr>
    </w:p>
    <w:p w14:paraId="3110BEC1" w14:textId="77777777" w:rsidR="00DE224C" w:rsidRDefault="00DE224C" w:rsidP="00DE224C">
      <w:pPr>
        <w:pBdr>
          <w:top w:val="nil"/>
          <w:left w:val="nil"/>
          <w:bottom w:val="nil"/>
          <w:right w:val="nil"/>
          <w:between w:val="nil"/>
        </w:pBdr>
        <w:rPr>
          <w:rFonts w:eastAsia="Calibri"/>
          <w:color w:val="000000" w:themeColor="text1"/>
        </w:rPr>
      </w:pPr>
      <w:r w:rsidRPr="004B409A">
        <w:rPr>
          <w:rFonts w:eastAsia="Calibri"/>
          <w:color w:val="000000" w:themeColor="text1"/>
        </w:rPr>
        <w:t xml:space="preserve">There is live and recorded sound in this show, mostly pre-recorded music played as part of the performance. </w:t>
      </w:r>
      <w:r>
        <w:rPr>
          <w:rFonts w:eastAsia="Calibri"/>
          <w:color w:val="000000" w:themeColor="text1"/>
        </w:rPr>
        <w:t xml:space="preserve">Loud music is played throughout the performance. </w:t>
      </w:r>
    </w:p>
    <w:p w14:paraId="6A72BF36" w14:textId="77777777" w:rsidR="00DE224C" w:rsidRDefault="00DE224C" w:rsidP="00DE224C">
      <w:pPr>
        <w:pBdr>
          <w:top w:val="nil"/>
          <w:left w:val="nil"/>
          <w:bottom w:val="nil"/>
          <w:right w:val="nil"/>
          <w:between w:val="nil"/>
        </w:pBdr>
        <w:rPr>
          <w:rFonts w:eastAsia="Calibri"/>
          <w:color w:val="000000" w:themeColor="text1"/>
        </w:rPr>
      </w:pPr>
    </w:p>
    <w:p w14:paraId="4F1E774C" w14:textId="77777777" w:rsidR="00DE224C" w:rsidRDefault="00DE224C" w:rsidP="00DE224C">
      <w:pPr>
        <w:pBdr>
          <w:top w:val="nil"/>
          <w:left w:val="nil"/>
          <w:bottom w:val="nil"/>
          <w:right w:val="nil"/>
          <w:between w:val="nil"/>
        </w:pBdr>
        <w:rPr>
          <w:rFonts w:eastAsia="Calibri"/>
          <w:color w:val="000000" w:themeColor="text1"/>
        </w:rPr>
      </w:pPr>
      <w:r w:rsidRPr="004B409A">
        <w:rPr>
          <w:rFonts w:eastAsia="Calibri"/>
          <w:color w:val="000000" w:themeColor="text1"/>
        </w:rPr>
        <w:t xml:space="preserve">The performance begins with an extended onstage dance warmup to music that gets louder as it progresses. </w:t>
      </w:r>
      <w:r>
        <w:rPr>
          <w:rFonts w:eastAsia="Calibri"/>
          <w:color w:val="000000" w:themeColor="text1"/>
        </w:rPr>
        <w:t>Both performers are mic-ed throughout the show.</w:t>
      </w:r>
    </w:p>
    <w:p w14:paraId="5ED3820A" w14:textId="77777777" w:rsidR="00DE224C" w:rsidRDefault="00DE224C" w:rsidP="00DE224C">
      <w:pPr>
        <w:pBdr>
          <w:top w:val="nil"/>
          <w:left w:val="nil"/>
          <w:bottom w:val="nil"/>
          <w:right w:val="nil"/>
          <w:between w:val="nil"/>
        </w:pBdr>
        <w:rPr>
          <w:rFonts w:eastAsia="Calibri"/>
          <w:color w:val="000000" w:themeColor="text1"/>
        </w:rPr>
      </w:pPr>
    </w:p>
    <w:p w14:paraId="733094E5" w14:textId="77777777" w:rsidR="00DE224C" w:rsidRDefault="00DE224C" w:rsidP="00DE224C">
      <w:pPr>
        <w:pBdr>
          <w:top w:val="nil"/>
          <w:left w:val="nil"/>
          <w:bottom w:val="nil"/>
          <w:right w:val="nil"/>
          <w:between w:val="nil"/>
        </w:pBdr>
        <w:rPr>
          <w:rFonts w:eastAsia="Calibri"/>
          <w:color w:val="000000" w:themeColor="text1"/>
        </w:rPr>
      </w:pPr>
      <w:r w:rsidRPr="004B409A">
        <w:rPr>
          <w:rFonts w:eastAsia="Calibri"/>
          <w:color w:val="000000" w:themeColor="text1"/>
        </w:rPr>
        <w:lastRenderedPageBreak/>
        <w:t xml:space="preserve">The performer sings </w:t>
      </w:r>
      <w:r>
        <w:rPr>
          <w:rFonts w:eastAsia="Calibri"/>
          <w:color w:val="000000" w:themeColor="text1"/>
        </w:rPr>
        <w:t xml:space="preserve">several </w:t>
      </w:r>
      <w:r w:rsidRPr="004B409A">
        <w:rPr>
          <w:rFonts w:eastAsia="Calibri"/>
          <w:color w:val="000000" w:themeColor="text1"/>
        </w:rPr>
        <w:t>song</w:t>
      </w:r>
      <w:r>
        <w:rPr>
          <w:rFonts w:eastAsia="Calibri"/>
          <w:color w:val="000000" w:themeColor="text1"/>
        </w:rPr>
        <w:t>s</w:t>
      </w:r>
      <w:r w:rsidRPr="004B409A">
        <w:rPr>
          <w:rFonts w:eastAsia="Calibri"/>
          <w:color w:val="000000" w:themeColor="text1"/>
        </w:rPr>
        <w:t xml:space="preserve"> over backing track</w:t>
      </w:r>
      <w:r>
        <w:rPr>
          <w:rFonts w:eastAsia="Calibri"/>
          <w:color w:val="000000" w:themeColor="text1"/>
        </w:rPr>
        <w:t>s</w:t>
      </w:r>
      <w:r w:rsidRPr="004B409A">
        <w:rPr>
          <w:rFonts w:eastAsia="Calibri"/>
          <w:color w:val="000000" w:themeColor="text1"/>
        </w:rPr>
        <w:t xml:space="preserve">. There is a moment of live music with a bass guitar playing low frequency sound while audience members use </w:t>
      </w:r>
      <w:r>
        <w:rPr>
          <w:rFonts w:eastAsia="Calibri"/>
          <w:color w:val="000000" w:themeColor="text1"/>
        </w:rPr>
        <w:t>shakers.</w:t>
      </w:r>
    </w:p>
    <w:p w14:paraId="29CCF82C" w14:textId="77777777" w:rsidR="00DE224C" w:rsidRDefault="00DE224C" w:rsidP="00DE224C">
      <w:pPr>
        <w:pBdr>
          <w:top w:val="nil"/>
          <w:left w:val="nil"/>
          <w:bottom w:val="nil"/>
          <w:right w:val="nil"/>
          <w:between w:val="nil"/>
        </w:pBdr>
        <w:rPr>
          <w:rFonts w:eastAsia="Calibri"/>
          <w:color w:val="000000" w:themeColor="text1"/>
        </w:rPr>
      </w:pPr>
    </w:p>
    <w:p w14:paraId="375987E0" w14:textId="77777777" w:rsidR="00DE224C" w:rsidRDefault="00DE224C" w:rsidP="00DE224C">
      <w:pPr>
        <w:pBdr>
          <w:top w:val="nil"/>
          <w:left w:val="nil"/>
          <w:bottom w:val="nil"/>
          <w:right w:val="nil"/>
          <w:between w:val="nil"/>
        </w:pBdr>
        <w:rPr>
          <w:rFonts w:eastAsia="Calibri"/>
          <w:color w:val="000000" w:themeColor="text1"/>
        </w:rPr>
      </w:pPr>
      <w:r>
        <w:rPr>
          <w:rFonts w:eastAsia="Calibri"/>
          <w:color w:val="000000" w:themeColor="text1"/>
        </w:rPr>
        <w:t>There are voice modulators used at points to change the frequency of both performers voices. A poem is delivered using voice modulation over a low frequency drone sound, after which there is a song sung using the modulator set to a deep frequency.</w:t>
      </w:r>
    </w:p>
    <w:p w14:paraId="00BE78B1" w14:textId="77777777" w:rsidR="00DE224C" w:rsidRDefault="00DE224C" w:rsidP="00DE224C">
      <w:pPr>
        <w:pBdr>
          <w:top w:val="nil"/>
          <w:left w:val="nil"/>
          <w:bottom w:val="nil"/>
          <w:right w:val="nil"/>
          <w:between w:val="nil"/>
        </w:pBdr>
        <w:rPr>
          <w:rFonts w:eastAsia="Calibri"/>
          <w:color w:val="000000" w:themeColor="text1"/>
        </w:rPr>
      </w:pPr>
    </w:p>
    <w:p w14:paraId="2628C963" w14:textId="77777777" w:rsidR="00DE224C" w:rsidRPr="004B409A" w:rsidRDefault="00DE224C" w:rsidP="00DE224C">
      <w:pPr>
        <w:pBdr>
          <w:top w:val="nil"/>
          <w:left w:val="nil"/>
          <w:bottom w:val="nil"/>
          <w:right w:val="nil"/>
          <w:between w:val="nil"/>
        </w:pBdr>
        <w:rPr>
          <w:rFonts w:eastAsia="Calibri"/>
          <w:color w:val="000000" w:themeColor="text1"/>
        </w:rPr>
      </w:pPr>
      <w:r>
        <w:rPr>
          <w:rFonts w:eastAsia="Calibri"/>
          <w:color w:val="000000" w:themeColor="text1"/>
        </w:rPr>
        <w:t>There is a recording of baby noises that is played, referenced by the performer.</w:t>
      </w:r>
    </w:p>
    <w:p w14:paraId="64708557" w14:textId="0B89BC81" w:rsidR="0044650E" w:rsidRPr="005C7CDD" w:rsidRDefault="0044650E" w:rsidP="005C7CDD">
      <w:pPr>
        <w:pBdr>
          <w:top w:val="nil"/>
          <w:left w:val="nil"/>
          <w:bottom w:val="nil"/>
          <w:right w:val="nil"/>
          <w:between w:val="nil"/>
        </w:pBdr>
        <w:rPr>
          <w:rFonts w:eastAsia="Calibri"/>
          <w:color w:val="000000" w:themeColor="text1"/>
        </w:rPr>
      </w:pPr>
    </w:p>
    <w:p w14:paraId="4BB853FD" w14:textId="77777777" w:rsidR="0044650E" w:rsidRPr="003A437B" w:rsidRDefault="0044650E" w:rsidP="0044650E">
      <w:pPr>
        <w:rPr>
          <w:lang w:val="en-US" w:eastAsia="en-US"/>
        </w:rPr>
      </w:pPr>
    </w:p>
    <w:p w14:paraId="797AF4A3" w14:textId="77777777" w:rsidR="0044650E" w:rsidRPr="00DE224C" w:rsidRDefault="0044650E" w:rsidP="0044650E">
      <w:pPr>
        <w:pStyle w:val="Heading2"/>
        <w:rPr>
          <w:rFonts w:eastAsia="Arial"/>
          <w:b/>
        </w:rPr>
      </w:pPr>
      <w:bookmarkStart w:id="7" w:name="_Toc142995401"/>
      <w:r w:rsidRPr="00DE224C">
        <w:rPr>
          <w:rFonts w:eastAsia="Arial"/>
          <w:b/>
        </w:rPr>
        <w:t>Lighting</w:t>
      </w:r>
      <w:bookmarkEnd w:id="7"/>
      <w:r w:rsidRPr="00DE224C">
        <w:rPr>
          <w:rFonts w:eastAsia="Arial"/>
          <w:b/>
        </w:rPr>
        <w:t xml:space="preserve"> </w:t>
      </w:r>
    </w:p>
    <w:p w14:paraId="6D9788F2" w14:textId="77777777" w:rsidR="00F37B52" w:rsidRDefault="00F37B52" w:rsidP="0044650E">
      <w:pPr>
        <w:pBdr>
          <w:top w:val="nil"/>
          <w:left w:val="nil"/>
          <w:bottom w:val="nil"/>
          <w:right w:val="nil"/>
          <w:between w:val="nil"/>
        </w:pBdr>
        <w:rPr>
          <w:rFonts w:eastAsia="Calibri" w:cs="Arial"/>
          <w:color w:val="000000" w:themeColor="text1"/>
        </w:rPr>
      </w:pPr>
    </w:p>
    <w:p w14:paraId="41DED57E" w14:textId="77777777" w:rsidR="00DE224C" w:rsidRDefault="00DE224C" w:rsidP="00DE224C">
      <w:pPr>
        <w:rPr>
          <w:lang w:val="en-US" w:eastAsia="en-US"/>
        </w:rPr>
      </w:pPr>
      <w:r>
        <w:rPr>
          <w:lang w:val="en-US" w:eastAsia="en-US"/>
        </w:rPr>
        <w:t>Lighting changes quite regularly through the show, and haze is used throughout. A smoke machine is used at one point. Lights flash at points, during loud music moments. There are one or two quick lighting changes, the majority is gradual. There are no blackouts, but there is one very low-light moment.</w:t>
      </w:r>
    </w:p>
    <w:p w14:paraId="1CB11EDD" w14:textId="77777777" w:rsidR="00DE224C" w:rsidRDefault="00DE224C" w:rsidP="00DE224C">
      <w:pPr>
        <w:rPr>
          <w:lang w:val="en-US" w:eastAsia="en-US"/>
        </w:rPr>
      </w:pPr>
    </w:p>
    <w:p w14:paraId="51F9C0D4" w14:textId="77777777" w:rsidR="00DE224C" w:rsidRPr="003A437B" w:rsidRDefault="00DE224C" w:rsidP="00DE224C">
      <w:pPr>
        <w:rPr>
          <w:lang w:val="en-US" w:eastAsia="en-US"/>
        </w:rPr>
      </w:pPr>
      <w:r>
        <w:rPr>
          <w:lang w:val="en-US" w:eastAsia="en-US"/>
        </w:rPr>
        <w:t>There is use of black light in two scenes that run one after the other.</w:t>
      </w:r>
    </w:p>
    <w:p w14:paraId="38353758" w14:textId="3E99CF9D" w:rsidR="0044650E" w:rsidRPr="003A437B" w:rsidRDefault="0044650E" w:rsidP="0044650E">
      <w:pPr>
        <w:rPr>
          <w:lang w:val="en-US" w:eastAsia="en-US"/>
        </w:rPr>
      </w:pPr>
    </w:p>
    <w:p w14:paraId="388764D6" w14:textId="1E589076" w:rsidR="0044650E" w:rsidRPr="003A437B" w:rsidRDefault="0044650E" w:rsidP="0044650E">
      <w:pPr>
        <w:rPr>
          <w:lang w:val="en-US" w:eastAsia="en-US"/>
        </w:rPr>
      </w:pPr>
    </w:p>
    <w:p w14:paraId="419FF5CF" w14:textId="77777777" w:rsidR="0044650E" w:rsidRPr="00DE224C" w:rsidRDefault="0044650E" w:rsidP="0044650E">
      <w:pPr>
        <w:pStyle w:val="Heading2"/>
        <w:rPr>
          <w:rFonts w:eastAsia="Arial"/>
          <w:b/>
        </w:rPr>
      </w:pPr>
      <w:bookmarkStart w:id="8" w:name="_Toc142995402"/>
      <w:r w:rsidRPr="00DE224C">
        <w:rPr>
          <w:rFonts w:eastAsia="Arial"/>
          <w:b/>
        </w:rPr>
        <w:t>Physical</w:t>
      </w:r>
      <w:bookmarkEnd w:id="8"/>
    </w:p>
    <w:p w14:paraId="2D4605AE" w14:textId="77777777" w:rsidR="00F37B52" w:rsidRDefault="00F37B52" w:rsidP="0044650E">
      <w:pPr>
        <w:pBdr>
          <w:top w:val="nil"/>
          <w:left w:val="nil"/>
          <w:bottom w:val="nil"/>
          <w:right w:val="nil"/>
          <w:between w:val="nil"/>
        </w:pBdr>
        <w:rPr>
          <w:rFonts w:eastAsia="Calibri" w:cs="Arial"/>
          <w:color w:val="000000" w:themeColor="text1"/>
        </w:rPr>
      </w:pPr>
    </w:p>
    <w:p w14:paraId="29B9FBE7" w14:textId="77777777" w:rsidR="00DE224C" w:rsidRDefault="00DE224C" w:rsidP="00DE224C">
      <w:pPr>
        <w:pBdr>
          <w:top w:val="nil"/>
          <w:left w:val="nil"/>
          <w:bottom w:val="nil"/>
          <w:right w:val="nil"/>
          <w:between w:val="nil"/>
        </w:pBdr>
        <w:rPr>
          <w:rFonts w:eastAsia="Calibri" w:cs="Arial"/>
          <w:color w:val="000000" w:themeColor="text1"/>
        </w:rPr>
      </w:pPr>
      <w:r>
        <w:rPr>
          <w:rFonts w:eastAsia="Calibri" w:cs="Arial"/>
          <w:color w:val="000000" w:themeColor="text1"/>
        </w:rPr>
        <w:t>The audience can choose where to sit, at tables in front of the stage or a seating bank behind the tables. If seated close to a speaker, there will be sound vibration throughout. The performers leave the stage and dance in the audience at several points. There is no uninvited interaction. One audience member is invited to volunteer to paint Betty Grumble’s makeup on stage.</w:t>
      </w:r>
    </w:p>
    <w:p w14:paraId="6496C810" w14:textId="77777777" w:rsidR="0044650E" w:rsidRDefault="0044650E" w:rsidP="0044650E">
      <w:pPr>
        <w:pBdr>
          <w:top w:val="nil"/>
          <w:left w:val="nil"/>
          <w:bottom w:val="nil"/>
          <w:right w:val="nil"/>
          <w:between w:val="nil"/>
        </w:pBdr>
        <w:rPr>
          <w:rFonts w:eastAsia="Calibri" w:cs="Arial"/>
          <w:color w:val="000000" w:themeColor="text1"/>
        </w:rPr>
      </w:pPr>
    </w:p>
    <w:p w14:paraId="3C39481C" w14:textId="4C727EFA" w:rsidR="0044650E" w:rsidRPr="003A437B" w:rsidRDefault="0044650E" w:rsidP="0044650E">
      <w:pPr>
        <w:rPr>
          <w:lang w:val="en-US" w:eastAsia="en-US"/>
        </w:rPr>
      </w:pPr>
    </w:p>
    <w:p w14:paraId="7C902BEA" w14:textId="77777777" w:rsidR="0044650E" w:rsidRPr="00DE224C" w:rsidRDefault="0044650E" w:rsidP="0044650E">
      <w:pPr>
        <w:pStyle w:val="Heading2"/>
        <w:rPr>
          <w:rFonts w:eastAsia="Arial"/>
          <w:b/>
        </w:rPr>
      </w:pPr>
      <w:bookmarkStart w:id="9" w:name="_Toc142995403"/>
      <w:r w:rsidRPr="00DE224C">
        <w:rPr>
          <w:rFonts w:eastAsia="Arial"/>
          <w:b/>
        </w:rPr>
        <w:t>Smell</w:t>
      </w:r>
      <w:bookmarkEnd w:id="9"/>
    </w:p>
    <w:p w14:paraId="17B10039" w14:textId="77777777" w:rsidR="00F37B52" w:rsidRDefault="00F37B52" w:rsidP="0044650E">
      <w:pPr>
        <w:rPr>
          <w:rFonts w:eastAsia="Calibri" w:cs="Arial"/>
          <w:color w:val="000000" w:themeColor="text1"/>
        </w:rPr>
      </w:pPr>
    </w:p>
    <w:p w14:paraId="4793B028" w14:textId="77777777" w:rsidR="00DE224C" w:rsidRDefault="00DE224C" w:rsidP="00DE224C">
      <w:pPr>
        <w:rPr>
          <w:lang w:val="en-US" w:eastAsia="en-US"/>
        </w:rPr>
      </w:pPr>
      <w:r>
        <w:rPr>
          <w:lang w:val="en-US" w:eastAsia="en-US"/>
        </w:rPr>
        <w:t>There is the smell of incense in the space, and incense is lit at one point in the show. There are a small number of fresh flowers used as part of the set. There is haze used throughout the performance and a smoke machine at two points.</w:t>
      </w:r>
    </w:p>
    <w:p w14:paraId="7BFC6880" w14:textId="77777777" w:rsidR="005C7CDD" w:rsidRPr="003A437B" w:rsidRDefault="005C7CDD" w:rsidP="0044650E">
      <w:pPr>
        <w:rPr>
          <w:lang w:val="en-US" w:eastAsia="en-US"/>
        </w:rPr>
      </w:pPr>
    </w:p>
    <w:p w14:paraId="0BED8181" w14:textId="77777777" w:rsidR="0044650E" w:rsidRPr="003A437B" w:rsidRDefault="0044650E" w:rsidP="0044650E">
      <w:pPr>
        <w:rPr>
          <w:lang w:val="en-US" w:eastAsia="en-US"/>
        </w:rPr>
      </w:pPr>
    </w:p>
    <w:p w14:paraId="318DF23A" w14:textId="77777777" w:rsidR="0044650E" w:rsidRPr="00DE224C" w:rsidRDefault="0044650E" w:rsidP="0044650E">
      <w:pPr>
        <w:pStyle w:val="Heading2"/>
        <w:rPr>
          <w:rFonts w:eastAsia="Arial"/>
          <w:b/>
        </w:rPr>
      </w:pPr>
      <w:bookmarkStart w:id="10" w:name="_Toc142995404"/>
      <w:r w:rsidRPr="00DE224C">
        <w:rPr>
          <w:rFonts w:eastAsia="Arial"/>
          <w:b/>
        </w:rPr>
        <w:t>Visual</w:t>
      </w:r>
      <w:bookmarkEnd w:id="10"/>
    </w:p>
    <w:p w14:paraId="61121612" w14:textId="77777777" w:rsidR="00F37B52" w:rsidRDefault="00F37B52" w:rsidP="0044650E">
      <w:pPr>
        <w:rPr>
          <w:rFonts w:eastAsia="Calibri" w:cs="Arial"/>
          <w:color w:val="000000" w:themeColor="text1"/>
        </w:rPr>
      </w:pPr>
    </w:p>
    <w:p w14:paraId="7DB56B28" w14:textId="77777777" w:rsidR="00DE224C" w:rsidRDefault="00DE224C" w:rsidP="00DE224C">
      <w:pPr>
        <w:rPr>
          <w:lang w:val="en-US" w:eastAsia="en-US"/>
        </w:rPr>
      </w:pPr>
      <w:r>
        <w:rPr>
          <w:lang w:val="en-US" w:eastAsia="en-US"/>
        </w:rPr>
        <w:t>The show begins with a dark bare stage and the performer warming up. There is a microphone, some low lighting, and a performer getting ready. Items are added to the space throughout the show.</w:t>
      </w:r>
    </w:p>
    <w:p w14:paraId="33DCCDB3" w14:textId="77777777" w:rsidR="00DE224C" w:rsidRDefault="00DE224C" w:rsidP="00DE224C">
      <w:pPr>
        <w:rPr>
          <w:lang w:val="en-US" w:eastAsia="en-US"/>
        </w:rPr>
      </w:pPr>
    </w:p>
    <w:p w14:paraId="38CC22B8" w14:textId="77777777" w:rsidR="00DE224C" w:rsidRDefault="00DE224C" w:rsidP="00DE224C">
      <w:pPr>
        <w:rPr>
          <w:lang w:val="en-US" w:eastAsia="en-US"/>
        </w:rPr>
      </w:pPr>
      <w:r>
        <w:rPr>
          <w:lang w:val="en-US" w:eastAsia="en-US"/>
        </w:rPr>
        <w:lastRenderedPageBreak/>
        <w:t>The space transforms in feel throughout the show from a subdued poetic space to an angry punk rock space and back again.</w:t>
      </w:r>
    </w:p>
    <w:p w14:paraId="0A5CCCC1" w14:textId="77777777" w:rsidR="00DE224C" w:rsidRDefault="00DE224C" w:rsidP="00DE224C">
      <w:pPr>
        <w:rPr>
          <w:lang w:val="en-US" w:eastAsia="en-US"/>
        </w:rPr>
      </w:pPr>
    </w:p>
    <w:p w14:paraId="2527CEC6" w14:textId="77777777" w:rsidR="00DE224C" w:rsidRDefault="00DE224C" w:rsidP="00DE224C">
      <w:pPr>
        <w:rPr>
          <w:lang w:val="en-US" w:eastAsia="en-US"/>
        </w:rPr>
      </w:pPr>
      <w:r>
        <w:rPr>
          <w:lang w:val="en-US" w:eastAsia="en-US"/>
        </w:rPr>
        <w:t>There are large banners used to make the set of the performance, and these are revealed one by one throughout the show. These are revealed through black fabric falling away to reveal the banners. The artist discusses them each of them in the show. In order, they are:</w:t>
      </w:r>
    </w:p>
    <w:p w14:paraId="0334406D" w14:textId="77777777" w:rsidR="00DE224C" w:rsidRDefault="00DE224C" w:rsidP="00DE224C">
      <w:pPr>
        <w:pStyle w:val="ListParagraph"/>
        <w:numPr>
          <w:ilvl w:val="0"/>
          <w:numId w:val="9"/>
        </w:numPr>
        <w:rPr>
          <w:lang w:val="en-US" w:eastAsia="en-US"/>
        </w:rPr>
      </w:pPr>
      <w:r>
        <w:rPr>
          <w:lang w:val="en-US" w:eastAsia="en-US"/>
        </w:rPr>
        <w:t>A giant screen print of the artist’s vulva, painted in black, pink and orange fluro paint</w:t>
      </w:r>
    </w:p>
    <w:p w14:paraId="06983572" w14:textId="77777777" w:rsidR="00DE224C" w:rsidRDefault="00DE224C" w:rsidP="00DE224C">
      <w:pPr>
        <w:pStyle w:val="ListParagraph"/>
        <w:numPr>
          <w:ilvl w:val="0"/>
          <w:numId w:val="9"/>
        </w:numPr>
        <w:rPr>
          <w:lang w:val="en-US" w:eastAsia="en-US"/>
        </w:rPr>
      </w:pPr>
      <w:r>
        <w:rPr>
          <w:lang w:val="en-US" w:eastAsia="en-US"/>
        </w:rPr>
        <w:t>Large-scale photographs of poet Candy Royalle and artist Annie Sprinkle</w:t>
      </w:r>
    </w:p>
    <w:p w14:paraId="18471176" w14:textId="77777777" w:rsidR="00DE224C" w:rsidRDefault="00DE224C" w:rsidP="00DE224C">
      <w:pPr>
        <w:pStyle w:val="ListParagraph"/>
        <w:numPr>
          <w:ilvl w:val="0"/>
          <w:numId w:val="9"/>
        </w:numPr>
        <w:rPr>
          <w:lang w:val="en-US" w:eastAsia="en-US"/>
        </w:rPr>
      </w:pPr>
      <w:r>
        <w:rPr>
          <w:lang w:val="en-US" w:eastAsia="en-US"/>
        </w:rPr>
        <w:t>Large-scale photographs of artist Elizabeth Burton and a tree</w:t>
      </w:r>
    </w:p>
    <w:p w14:paraId="7975AB6E" w14:textId="77777777" w:rsidR="00DE224C" w:rsidRPr="009C5FD4" w:rsidRDefault="00DE224C" w:rsidP="00DE224C">
      <w:pPr>
        <w:rPr>
          <w:lang w:val="en-US" w:eastAsia="en-US"/>
        </w:rPr>
      </w:pPr>
      <w:r>
        <w:rPr>
          <w:lang w:val="en-US" w:eastAsia="en-US"/>
        </w:rPr>
        <w:t>Betty has a costume that transforms throughout the show, moving from a more-fully clothed Elvis-style costume to coming apart to create a harness and an elaborate headpiece out of the breast and crotch pieces.</w:t>
      </w:r>
    </w:p>
    <w:p w14:paraId="3CA0DE64" w14:textId="1F1C8979" w:rsidR="00F37B52" w:rsidRDefault="00F37B52" w:rsidP="0044650E">
      <w:pPr>
        <w:rPr>
          <w:lang w:val="en-US" w:eastAsia="en-US"/>
        </w:rPr>
      </w:pPr>
    </w:p>
    <w:p w14:paraId="7A76A6C3" w14:textId="77777777" w:rsidR="005C7CDD" w:rsidRDefault="005C7CDD" w:rsidP="005C7CDD">
      <w:pPr>
        <w:rPr>
          <w:rFonts w:eastAsia="Arial" w:cs="Arial"/>
          <w:b/>
          <w:bCs/>
          <w:u w:val="single"/>
        </w:rPr>
      </w:pPr>
    </w:p>
    <w:p w14:paraId="32E73482" w14:textId="2AE451B5" w:rsidR="005C7CDD" w:rsidRPr="00BB4490" w:rsidRDefault="005C7CDD" w:rsidP="005C7CDD">
      <w:pPr>
        <w:pStyle w:val="Style1"/>
        <w:rPr>
          <w:rFonts w:ascii="Arial" w:hAnsi="Arial" w:cs="Arial"/>
          <w:sz w:val="36"/>
          <w:szCs w:val="32"/>
          <w:u w:val="single"/>
        </w:rPr>
      </w:pPr>
      <w:r>
        <w:rPr>
          <w:rFonts w:ascii="Arial" w:hAnsi="Arial" w:cs="Arial"/>
          <w:sz w:val="32"/>
        </w:rPr>
        <w:t xml:space="preserve">Audience Experience </w:t>
      </w:r>
    </w:p>
    <w:p w14:paraId="0EFC1E89" w14:textId="77777777" w:rsidR="0044650E" w:rsidRPr="003A437B" w:rsidRDefault="0044650E" w:rsidP="0044650E">
      <w:pPr>
        <w:rPr>
          <w:lang w:val="en-US" w:eastAsia="en-US"/>
        </w:rPr>
      </w:pPr>
    </w:p>
    <w:p w14:paraId="792C182D" w14:textId="77777777" w:rsidR="0044650E" w:rsidRPr="00DE224C" w:rsidRDefault="0044650E" w:rsidP="0044650E">
      <w:pPr>
        <w:pStyle w:val="Heading2"/>
        <w:rPr>
          <w:rFonts w:eastAsia="Arial"/>
          <w:b/>
        </w:rPr>
      </w:pPr>
      <w:bookmarkStart w:id="11" w:name="_Toc142995405"/>
      <w:r w:rsidRPr="00DE224C">
        <w:rPr>
          <w:rFonts w:eastAsia="Arial"/>
          <w:b/>
        </w:rPr>
        <w:t>Entry to space</w:t>
      </w:r>
      <w:bookmarkEnd w:id="11"/>
    </w:p>
    <w:p w14:paraId="1411A75A" w14:textId="77777777" w:rsidR="00F37B52" w:rsidRDefault="00F37B52" w:rsidP="0044650E">
      <w:pPr>
        <w:rPr>
          <w:rFonts w:eastAsia="Calibri" w:cs="Arial"/>
          <w:color w:val="000000" w:themeColor="text1"/>
        </w:rPr>
      </w:pPr>
    </w:p>
    <w:p w14:paraId="18D41DF5" w14:textId="1E840EFC" w:rsidR="00DE224C" w:rsidRPr="003A437B" w:rsidRDefault="00DE224C" w:rsidP="00DE224C">
      <w:pPr>
        <w:rPr>
          <w:lang w:val="en-US" w:eastAsia="en-US"/>
        </w:rPr>
      </w:pPr>
      <w:r>
        <w:rPr>
          <w:lang w:val="en-US" w:eastAsia="en-US"/>
        </w:rPr>
        <w:t>Audiences may chose to sit at either cabaret tables in front of the stage, or further back in a seating bank. The closer you sit, the more intense the lighting and sound will be. There are points were the performers dance in the audience, but this is the extent of interaction.</w:t>
      </w:r>
    </w:p>
    <w:p w14:paraId="77BF1DA4" w14:textId="2C6E26D2" w:rsidR="0044650E" w:rsidRDefault="0044650E" w:rsidP="0044650E">
      <w:pPr>
        <w:rPr>
          <w:lang w:val="en-US" w:eastAsia="en-US"/>
        </w:rPr>
      </w:pPr>
    </w:p>
    <w:p w14:paraId="237C86EA" w14:textId="77777777" w:rsidR="00756A38" w:rsidRPr="003A437B" w:rsidRDefault="00756A38" w:rsidP="0044650E">
      <w:pPr>
        <w:rPr>
          <w:lang w:val="en-US" w:eastAsia="en-US"/>
        </w:rPr>
      </w:pPr>
    </w:p>
    <w:p w14:paraId="4A5C6A60" w14:textId="77777777" w:rsidR="0044650E" w:rsidRPr="00DE224C" w:rsidRDefault="0044650E" w:rsidP="0044650E">
      <w:pPr>
        <w:pStyle w:val="Heading2"/>
        <w:rPr>
          <w:rFonts w:eastAsia="Arial"/>
          <w:b/>
        </w:rPr>
      </w:pPr>
      <w:bookmarkStart w:id="12" w:name="_Toc142995406"/>
      <w:r w:rsidRPr="00DE224C">
        <w:rPr>
          <w:rFonts w:eastAsia="Arial"/>
          <w:b/>
        </w:rPr>
        <w:t>Shocks or surprises</w:t>
      </w:r>
      <w:bookmarkEnd w:id="12"/>
    </w:p>
    <w:p w14:paraId="39B011BB" w14:textId="77777777" w:rsidR="00F37B52" w:rsidRDefault="00F37B52" w:rsidP="0044650E">
      <w:pPr>
        <w:rPr>
          <w:rFonts w:eastAsia="Calibri" w:cs="Arial"/>
          <w:color w:val="000000" w:themeColor="text1"/>
        </w:rPr>
      </w:pPr>
    </w:p>
    <w:p w14:paraId="0F08DA41" w14:textId="77777777" w:rsidR="00DE224C" w:rsidRDefault="00DE224C" w:rsidP="00DE224C">
      <w:pPr>
        <w:rPr>
          <w:rFonts w:eastAsia="Arial"/>
        </w:rPr>
      </w:pPr>
      <w:r>
        <w:rPr>
          <w:rFonts w:eastAsia="Arial"/>
        </w:rPr>
        <w:t>There are two very loud songs accompanied by more intense lighting effects. The first is set to the song ‘Relax’ by Frankie Goes To Hollywood, and the second is set to L7’s ‘Shitlist’ and is cover of ‘Don’t Cha’ by The Pussycat Dolls.</w:t>
      </w:r>
    </w:p>
    <w:p w14:paraId="61A9AFE6" w14:textId="77777777" w:rsidR="00DE224C" w:rsidRDefault="00DE224C" w:rsidP="00DE224C">
      <w:pPr>
        <w:rPr>
          <w:rFonts w:eastAsia="Arial"/>
        </w:rPr>
      </w:pPr>
    </w:p>
    <w:p w14:paraId="45CE04EA" w14:textId="77777777" w:rsidR="00DE224C" w:rsidRDefault="00DE224C" w:rsidP="00DE224C">
      <w:pPr>
        <w:rPr>
          <w:rFonts w:eastAsia="Arial"/>
        </w:rPr>
      </w:pPr>
      <w:r>
        <w:rPr>
          <w:rFonts w:eastAsia="Arial"/>
        </w:rPr>
        <w:t>There is a loud sting played as an interlude between scenes that the performer sings over. Quiet space is available in the venue if needed.</w:t>
      </w:r>
    </w:p>
    <w:p w14:paraId="0A7F52E2" w14:textId="77777777" w:rsidR="00F97CC4" w:rsidRDefault="00F97CC4" w:rsidP="00F97CC4">
      <w:pPr>
        <w:rPr>
          <w:rFonts w:eastAsia="Arial"/>
        </w:rPr>
      </w:pPr>
    </w:p>
    <w:p w14:paraId="4DFE667E" w14:textId="77777777" w:rsidR="00F97CC4" w:rsidRDefault="00F97CC4" w:rsidP="00F97CC4">
      <w:pPr>
        <w:rPr>
          <w:rFonts w:eastAsia="Arial"/>
        </w:rPr>
      </w:pPr>
    </w:p>
    <w:p w14:paraId="093847DE" w14:textId="519B4DA4" w:rsidR="0044650E" w:rsidRPr="00DE224C" w:rsidRDefault="0044650E" w:rsidP="00F97CC4">
      <w:pPr>
        <w:pStyle w:val="Heading2"/>
        <w:rPr>
          <w:rFonts w:eastAsia="Calibri"/>
          <w:b/>
          <w:color w:val="000000" w:themeColor="text1"/>
        </w:rPr>
      </w:pPr>
      <w:bookmarkStart w:id="13" w:name="_Toc142995407"/>
      <w:r w:rsidRPr="00DE224C">
        <w:rPr>
          <w:rFonts w:eastAsia="Arial"/>
          <w:b/>
        </w:rPr>
        <w:t>Audience experience</w:t>
      </w:r>
      <w:bookmarkEnd w:id="13"/>
      <w:r w:rsidRPr="00DE224C">
        <w:rPr>
          <w:rFonts w:eastAsia="Arial"/>
          <w:b/>
        </w:rPr>
        <w:t xml:space="preserve"> </w:t>
      </w:r>
    </w:p>
    <w:p w14:paraId="16CA44AC" w14:textId="77777777" w:rsidR="00F37B52" w:rsidRDefault="00F37B52" w:rsidP="0044650E">
      <w:pPr>
        <w:rPr>
          <w:rFonts w:eastAsia="Calibri" w:cs="Arial"/>
          <w:color w:val="000000" w:themeColor="text1"/>
        </w:rPr>
      </w:pPr>
    </w:p>
    <w:p w14:paraId="2D63973E" w14:textId="77777777" w:rsidR="00DE224C" w:rsidRDefault="00DE224C" w:rsidP="00DE224C">
      <w:pPr>
        <w:rPr>
          <w:lang w:val="en-US" w:eastAsia="en-US"/>
        </w:rPr>
      </w:pPr>
      <w:r>
        <w:rPr>
          <w:lang w:val="en-US" w:eastAsia="en-US"/>
        </w:rPr>
        <w:t>There is eye contact with the performers. The performers leave the stage to dance in the crowd at two points. There are shakers (musical instruments) on every seat that audience members may use to interact with the performance. There is a scene of masturbation that audience members are encouraged to use the shakers in.</w:t>
      </w:r>
    </w:p>
    <w:p w14:paraId="60ADE25D" w14:textId="77777777" w:rsidR="00DE224C" w:rsidRDefault="00DE224C" w:rsidP="00DE224C">
      <w:pPr>
        <w:rPr>
          <w:lang w:val="en-US" w:eastAsia="en-US"/>
        </w:rPr>
      </w:pPr>
    </w:p>
    <w:p w14:paraId="09D1F682" w14:textId="77777777" w:rsidR="00DE224C" w:rsidRDefault="00DE224C" w:rsidP="00DE224C">
      <w:pPr>
        <w:rPr>
          <w:lang w:val="en-US" w:eastAsia="en-US"/>
        </w:rPr>
      </w:pPr>
      <w:r>
        <w:rPr>
          <w:lang w:val="en-US" w:eastAsia="en-US"/>
        </w:rPr>
        <w:t>One audience member will be invited to come onto stage to do Betty Grumble’s makeup. This is entirely voluntary.</w:t>
      </w:r>
    </w:p>
    <w:p w14:paraId="79443BB2" w14:textId="3E1A7D97" w:rsidR="0044650E" w:rsidRDefault="0044650E" w:rsidP="0044650E">
      <w:pPr>
        <w:rPr>
          <w:lang w:val="en-US" w:eastAsia="en-US"/>
        </w:rPr>
      </w:pPr>
    </w:p>
    <w:p w14:paraId="1950DA42" w14:textId="77777777" w:rsidR="00756A38" w:rsidRPr="003A437B" w:rsidRDefault="00756A38" w:rsidP="0044650E">
      <w:pPr>
        <w:rPr>
          <w:lang w:val="en-US" w:eastAsia="en-US"/>
        </w:rPr>
      </w:pPr>
    </w:p>
    <w:p w14:paraId="49B30191" w14:textId="77777777" w:rsidR="0044650E" w:rsidRPr="00DE224C" w:rsidRDefault="0044650E" w:rsidP="0044650E">
      <w:pPr>
        <w:pStyle w:val="Heading2"/>
        <w:rPr>
          <w:rFonts w:eastAsia="Arial"/>
          <w:b/>
        </w:rPr>
      </w:pPr>
      <w:bookmarkStart w:id="14" w:name="_Toc142995408"/>
      <w:r w:rsidRPr="00DE224C">
        <w:rPr>
          <w:rFonts w:eastAsia="Arial"/>
          <w:b/>
        </w:rPr>
        <w:t>Social expectations</w:t>
      </w:r>
      <w:bookmarkEnd w:id="14"/>
    </w:p>
    <w:p w14:paraId="226A3073" w14:textId="77777777" w:rsidR="00F37B52" w:rsidRDefault="00F37B52" w:rsidP="0044650E">
      <w:pPr>
        <w:rPr>
          <w:rFonts w:eastAsia="Calibri" w:cs="Arial"/>
          <w:color w:val="000000" w:themeColor="text1"/>
        </w:rPr>
      </w:pPr>
    </w:p>
    <w:p w14:paraId="60477DA5" w14:textId="77777777" w:rsidR="00DE224C" w:rsidRDefault="00DE224C" w:rsidP="00DE224C">
      <w:pPr>
        <w:rPr>
          <w:rFonts w:eastAsia="Calibri" w:cs="Arial"/>
          <w:color w:val="000000" w:themeColor="text1"/>
        </w:rPr>
      </w:pPr>
      <w:r>
        <w:rPr>
          <w:rFonts w:eastAsia="Calibri" w:cs="Arial"/>
          <w:color w:val="000000" w:themeColor="text1"/>
        </w:rPr>
        <w:t>The audience can chose to sit in the seating or at the tables in front of the stage. Audience members are welcome to move about the space or outside during the show, and the performer mentions this at the start of the performance. Ushers will open the doors to the foyer as needed. Audiences are welcome to stim in the space and bring stim toys. The performance builds in energy and anger throughout, and can be overwhelming at times. It ends in a joyful moment of celebration and catharsis.</w:t>
      </w:r>
    </w:p>
    <w:p w14:paraId="5981DCF9" w14:textId="77777777" w:rsidR="00756A38" w:rsidRDefault="00756A38" w:rsidP="0044650E">
      <w:pPr>
        <w:rPr>
          <w:rFonts w:eastAsia="Calibri" w:cs="Arial"/>
          <w:color w:val="000000" w:themeColor="text1"/>
        </w:rPr>
      </w:pPr>
    </w:p>
    <w:p w14:paraId="0ECA3FEB" w14:textId="77777777" w:rsidR="0044650E" w:rsidRDefault="0044650E" w:rsidP="0044650E">
      <w:pPr>
        <w:rPr>
          <w:rFonts w:eastAsia="Calibri" w:cs="Arial"/>
          <w:color w:val="000000" w:themeColor="text1"/>
        </w:rPr>
      </w:pPr>
    </w:p>
    <w:p w14:paraId="0002D62B" w14:textId="77777777" w:rsidR="0044650E" w:rsidRPr="00DE224C" w:rsidRDefault="0044650E" w:rsidP="0044650E">
      <w:pPr>
        <w:pStyle w:val="Heading2"/>
        <w:rPr>
          <w:rFonts w:eastAsia="Arial"/>
          <w:b/>
        </w:rPr>
      </w:pPr>
      <w:bookmarkStart w:id="15" w:name="_Toc142995409"/>
      <w:r w:rsidRPr="00DE224C">
        <w:rPr>
          <w:rFonts w:eastAsia="Arial"/>
          <w:b/>
        </w:rPr>
        <w:t>Performance expectations</w:t>
      </w:r>
      <w:bookmarkEnd w:id="15"/>
    </w:p>
    <w:p w14:paraId="2114F43A" w14:textId="77777777" w:rsidR="00F37B52" w:rsidRDefault="00F37B52" w:rsidP="0044650E">
      <w:pPr>
        <w:rPr>
          <w:rFonts w:eastAsia="Calibri" w:cs="Arial"/>
          <w:color w:val="000000" w:themeColor="text1"/>
        </w:rPr>
      </w:pPr>
    </w:p>
    <w:p w14:paraId="71CBD02F" w14:textId="77777777" w:rsidR="00DE224C" w:rsidRDefault="00DE224C" w:rsidP="00DE224C">
      <w:pPr>
        <w:pBdr>
          <w:top w:val="nil"/>
          <w:left w:val="nil"/>
          <w:bottom w:val="nil"/>
          <w:right w:val="nil"/>
          <w:between w:val="nil"/>
        </w:pBdr>
        <w:rPr>
          <w:rFonts w:eastAsia="Calibri" w:cs="Arial"/>
          <w:color w:val="000000" w:themeColor="text1"/>
        </w:rPr>
      </w:pPr>
      <w:r>
        <w:rPr>
          <w:rFonts w:eastAsia="Calibri" w:cs="Arial"/>
          <w:color w:val="000000" w:themeColor="text1"/>
        </w:rPr>
        <w:t>There are two performers onstage, Betty Grumble the lead, and Craig Slist her assistant. There is no storyline, but there are stories from the performer’s life and experiences. Words are spoken live and prerecorded, are amplified throughout, and are modulated at points.</w:t>
      </w:r>
    </w:p>
    <w:p w14:paraId="32FE88FF" w14:textId="77777777" w:rsidR="00DE224C" w:rsidRDefault="00DE224C" w:rsidP="00DE224C">
      <w:pPr>
        <w:pBdr>
          <w:top w:val="nil"/>
          <w:left w:val="nil"/>
          <w:bottom w:val="nil"/>
          <w:right w:val="nil"/>
          <w:between w:val="nil"/>
        </w:pBdr>
        <w:rPr>
          <w:rFonts w:eastAsia="Calibri" w:cs="Arial"/>
          <w:color w:val="000000" w:themeColor="text1"/>
        </w:rPr>
      </w:pPr>
    </w:p>
    <w:p w14:paraId="69DA6418" w14:textId="77777777" w:rsidR="00DE224C" w:rsidRDefault="00DE224C" w:rsidP="00DE224C">
      <w:pPr>
        <w:pBdr>
          <w:top w:val="nil"/>
          <w:left w:val="nil"/>
          <w:bottom w:val="nil"/>
          <w:right w:val="nil"/>
          <w:between w:val="nil"/>
        </w:pBdr>
        <w:rPr>
          <w:rFonts w:eastAsia="Calibri" w:cs="Arial"/>
          <w:color w:val="000000" w:themeColor="text1"/>
        </w:rPr>
      </w:pPr>
      <w:r>
        <w:rPr>
          <w:rFonts w:eastAsia="Calibri" w:cs="Arial"/>
          <w:color w:val="000000" w:themeColor="text1"/>
        </w:rPr>
        <w:t>The lead performer wears a white costume that is altered throughout the show. She ends the performance unclothed. The assistant wears a black version of the same costume, and a pair of dark sunglasses throughout. The costuming is highly theatrical.</w:t>
      </w:r>
    </w:p>
    <w:p w14:paraId="39000675" w14:textId="3D3F6705" w:rsidR="00756A38" w:rsidRDefault="005C7CDD" w:rsidP="0044650E">
      <w:pPr>
        <w:pBdr>
          <w:top w:val="nil"/>
          <w:left w:val="nil"/>
          <w:bottom w:val="nil"/>
          <w:right w:val="nil"/>
          <w:between w:val="nil"/>
        </w:pBdr>
        <w:rPr>
          <w:rFonts w:eastAsia="Calibri" w:cs="Arial"/>
          <w:color w:val="000000" w:themeColor="text1"/>
        </w:rPr>
      </w:pPr>
      <w:r>
        <w:rPr>
          <w:rFonts w:eastAsia="Calibri" w:cs="Arial"/>
          <w:color w:val="000000" w:themeColor="text1"/>
        </w:rPr>
        <w:br/>
      </w:r>
    </w:p>
    <w:p w14:paraId="24E0C1F1" w14:textId="77777777" w:rsidR="0044650E" w:rsidRPr="005C7CDD" w:rsidRDefault="0044650E" w:rsidP="0044650E">
      <w:pPr>
        <w:pStyle w:val="Heading1"/>
        <w:spacing w:line="259" w:lineRule="auto"/>
      </w:pPr>
      <w:bookmarkStart w:id="16" w:name="_Toc142995410"/>
      <w:r w:rsidRPr="005C7CDD">
        <w:rPr>
          <w:rFonts w:eastAsia="Arial" w:cs="Arial"/>
          <w:b/>
          <w:bCs/>
        </w:rPr>
        <w:t>Other</w:t>
      </w:r>
      <w:bookmarkEnd w:id="16"/>
    </w:p>
    <w:p w14:paraId="5D7D039B" w14:textId="77777777" w:rsidR="0044650E" w:rsidRDefault="0044650E" w:rsidP="0044650E">
      <w:pPr>
        <w:pBdr>
          <w:top w:val="nil"/>
          <w:left w:val="nil"/>
          <w:bottom w:val="nil"/>
          <w:right w:val="nil"/>
          <w:between w:val="nil"/>
        </w:pBdr>
        <w:rPr>
          <w:rFonts w:eastAsia="Calibri" w:cs="Arial"/>
          <w:color w:val="000000"/>
        </w:rPr>
      </w:pPr>
    </w:p>
    <w:p w14:paraId="20002EF9" w14:textId="77777777" w:rsidR="0044650E" w:rsidRPr="00DE224C" w:rsidRDefault="0044650E" w:rsidP="0044650E">
      <w:pPr>
        <w:pStyle w:val="Heading2"/>
        <w:rPr>
          <w:rFonts w:eastAsia="Arial"/>
          <w:b/>
        </w:rPr>
      </w:pPr>
      <w:bookmarkStart w:id="17" w:name="_Toc142995411"/>
      <w:r w:rsidRPr="00DE224C">
        <w:rPr>
          <w:rFonts w:eastAsia="Arial"/>
          <w:b/>
        </w:rPr>
        <w:t>Content Warnings</w:t>
      </w:r>
      <w:bookmarkEnd w:id="17"/>
      <w:r w:rsidRPr="00DE224C">
        <w:rPr>
          <w:rFonts w:eastAsia="Arial"/>
          <w:b/>
        </w:rPr>
        <w:t xml:space="preserve"> </w:t>
      </w:r>
    </w:p>
    <w:p w14:paraId="1FC92CD5" w14:textId="77777777" w:rsidR="00F37B52" w:rsidRDefault="00F37B52" w:rsidP="0044650E">
      <w:pPr>
        <w:pBdr>
          <w:top w:val="nil"/>
          <w:left w:val="nil"/>
          <w:bottom w:val="nil"/>
          <w:right w:val="nil"/>
          <w:between w:val="nil"/>
        </w:pBdr>
        <w:rPr>
          <w:rFonts w:eastAsia="Calibri" w:cs="Arial"/>
          <w:color w:val="000000" w:themeColor="text1"/>
        </w:rPr>
      </w:pPr>
    </w:p>
    <w:p w14:paraId="5C3B99D0" w14:textId="77777777" w:rsidR="00DE224C" w:rsidRDefault="00DE224C" w:rsidP="00DE224C">
      <w:pPr>
        <w:pBdr>
          <w:top w:val="nil"/>
          <w:left w:val="nil"/>
          <w:bottom w:val="nil"/>
          <w:right w:val="nil"/>
          <w:between w:val="nil"/>
        </w:pBdr>
        <w:rPr>
          <w:rFonts w:eastAsia="Calibri" w:cs="Arial"/>
          <w:color w:val="000000" w:themeColor="text1"/>
        </w:rPr>
      </w:pPr>
      <w:r>
        <w:rPr>
          <w:rFonts w:eastAsia="Calibri" w:cs="Arial"/>
          <w:color w:val="000000" w:themeColor="text1"/>
        </w:rPr>
        <w:t xml:space="preserve">The show is about and frankly discusses intimate partner violence, sexual assault and abuse, experiences in the criminal justice system including attending court and cross-examination, and violence against the environment. </w:t>
      </w:r>
    </w:p>
    <w:p w14:paraId="7588B9B8" w14:textId="77777777" w:rsidR="00DE224C" w:rsidRDefault="00DE224C" w:rsidP="00DE224C">
      <w:pPr>
        <w:pBdr>
          <w:top w:val="nil"/>
          <w:left w:val="nil"/>
          <w:bottom w:val="nil"/>
          <w:right w:val="nil"/>
          <w:between w:val="nil"/>
        </w:pBdr>
        <w:rPr>
          <w:rFonts w:eastAsia="Calibri" w:cs="Arial"/>
          <w:color w:val="000000" w:themeColor="text1"/>
        </w:rPr>
      </w:pPr>
    </w:p>
    <w:p w14:paraId="1949BD09" w14:textId="77777777" w:rsidR="00DE224C" w:rsidRDefault="00DE224C" w:rsidP="00DE224C">
      <w:pPr>
        <w:pBdr>
          <w:top w:val="nil"/>
          <w:left w:val="nil"/>
          <w:bottom w:val="nil"/>
          <w:right w:val="nil"/>
          <w:between w:val="nil"/>
        </w:pBdr>
        <w:rPr>
          <w:rFonts w:eastAsia="Calibri" w:cs="Arial"/>
          <w:color w:val="000000" w:themeColor="text1"/>
        </w:rPr>
      </w:pPr>
      <w:r>
        <w:rPr>
          <w:rFonts w:eastAsia="Calibri" w:cs="Arial"/>
          <w:color w:val="000000" w:themeColor="text1"/>
        </w:rPr>
        <w:t>The show contains nudity and a sex act (masturbation). It contains strobe, haze, incense, water, loud sound and a naked flame at one point.</w:t>
      </w:r>
    </w:p>
    <w:p w14:paraId="7C98F183" w14:textId="6594FCBE" w:rsidR="000A458C" w:rsidRDefault="000A458C" w:rsidP="0044650E">
      <w:pPr>
        <w:pBdr>
          <w:top w:val="nil"/>
          <w:left w:val="nil"/>
          <w:bottom w:val="nil"/>
          <w:right w:val="nil"/>
          <w:between w:val="nil"/>
        </w:pBdr>
        <w:rPr>
          <w:rFonts w:eastAsia="Calibri" w:cs="Arial"/>
          <w:color w:val="000000"/>
        </w:rPr>
      </w:pPr>
    </w:p>
    <w:p w14:paraId="1869BDB0" w14:textId="77777777" w:rsidR="0044650E" w:rsidRPr="004F4376" w:rsidRDefault="0044650E" w:rsidP="0044650E">
      <w:pPr>
        <w:pBdr>
          <w:top w:val="nil"/>
          <w:left w:val="nil"/>
          <w:bottom w:val="nil"/>
          <w:right w:val="nil"/>
          <w:between w:val="nil"/>
        </w:pBdr>
        <w:rPr>
          <w:rFonts w:eastAsia="Calibri" w:cs="Arial"/>
          <w:color w:val="000000"/>
        </w:rPr>
      </w:pPr>
    </w:p>
    <w:p w14:paraId="2B9EBA9E" w14:textId="77777777" w:rsidR="0044650E" w:rsidRPr="00DE224C" w:rsidRDefault="0044650E" w:rsidP="0044650E">
      <w:pPr>
        <w:pStyle w:val="Heading2"/>
        <w:rPr>
          <w:rFonts w:eastAsia="Arial"/>
          <w:b/>
        </w:rPr>
      </w:pPr>
      <w:bookmarkStart w:id="18" w:name="_Toc142995412"/>
      <w:r w:rsidRPr="00DE224C">
        <w:rPr>
          <w:rFonts w:eastAsia="Arial"/>
          <w:b/>
        </w:rPr>
        <w:t>General Notes</w:t>
      </w:r>
      <w:bookmarkEnd w:id="18"/>
    </w:p>
    <w:p w14:paraId="58A914D2" w14:textId="00D082B2" w:rsidR="00880D21" w:rsidRDefault="00DE224C" w:rsidP="0044650E">
      <w:pPr>
        <w:rPr>
          <w:rFonts w:eastAsia="Calibri" w:cs="Arial"/>
          <w:color w:val="000000" w:themeColor="text1"/>
        </w:rPr>
      </w:pPr>
      <w:r>
        <w:rPr>
          <w:rFonts w:eastAsia="Calibri" w:cs="Arial"/>
          <w:color w:val="000000" w:themeColor="text1"/>
        </w:rPr>
        <w:t>There is an Acknowledgement of Country delivered by the performer as part of the opening monologue of the show.</w:t>
      </w:r>
      <w:r w:rsidR="00880D21">
        <w:rPr>
          <w:rFonts w:eastAsia="Calibri" w:cs="Arial"/>
          <w:color w:val="000000" w:themeColor="text1"/>
        </w:rPr>
        <w:br w:type="page"/>
      </w:r>
    </w:p>
    <w:p w14:paraId="22D4109E" w14:textId="77777777" w:rsidR="00880D21" w:rsidRPr="00880D21" w:rsidRDefault="00880D21" w:rsidP="00880D21">
      <w:pPr>
        <w:pStyle w:val="Heading1"/>
        <w:rPr>
          <w:b/>
        </w:rPr>
      </w:pPr>
      <w:bookmarkStart w:id="19" w:name="_Toc142924438"/>
      <w:bookmarkStart w:id="20" w:name="_Toc142995413"/>
      <w:r w:rsidRPr="00880D21">
        <w:rPr>
          <w:b/>
        </w:rPr>
        <w:lastRenderedPageBreak/>
        <w:t>The Venue</w:t>
      </w:r>
      <w:bookmarkEnd w:id="19"/>
      <w:bookmarkEnd w:id="20"/>
    </w:p>
    <w:p w14:paraId="3C8E3DC3" w14:textId="77777777" w:rsidR="00880D21" w:rsidRPr="00B707E5" w:rsidRDefault="00880D21" w:rsidP="00880D21"/>
    <w:p w14:paraId="37E43CCE" w14:textId="77777777" w:rsidR="00880D21" w:rsidRPr="00B707E5" w:rsidRDefault="00880D21" w:rsidP="00880D21">
      <w:pPr>
        <w:sectPr w:rsidR="00880D21" w:rsidRPr="00B707E5" w:rsidSect="00456DFD">
          <w:headerReference w:type="default" r:id="rId19"/>
          <w:footerReference w:type="even" r:id="rId20"/>
          <w:footerReference w:type="default" r:id="rId21"/>
          <w:headerReference w:type="first" r:id="rId22"/>
          <w:type w:val="continuous"/>
          <w:pgSz w:w="12240" w:h="15840"/>
          <w:pgMar w:top="993" w:right="616" w:bottom="709" w:left="567" w:header="284" w:footer="0" w:gutter="0"/>
          <w:cols w:space="720"/>
        </w:sectPr>
      </w:pPr>
    </w:p>
    <w:p w14:paraId="49FD71F1" w14:textId="77777777" w:rsidR="00880D21" w:rsidRPr="00B707E5" w:rsidRDefault="00880D21" w:rsidP="00880D21">
      <w:r w:rsidRPr="00B707E5">
        <w:rPr>
          <w:noProof/>
          <w:lang w:val="en-AU" w:eastAsia="en-AU"/>
        </w:rPr>
        <w:drawing>
          <wp:inline distT="0" distB="0" distL="0" distR="0" wp14:anchorId="26DCA3B7" wp14:editId="7981700E">
            <wp:extent cx="3277235" cy="2186940"/>
            <wp:effectExtent l="0" t="0" r="0" b="3810"/>
            <wp:docPr id="44" name="Picture 44" descr="WINDOWS_220518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DOWS_220518_0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7235" cy="2186940"/>
                    </a:xfrm>
                    <a:prstGeom prst="rect">
                      <a:avLst/>
                    </a:prstGeom>
                    <a:noFill/>
                    <a:ln>
                      <a:noFill/>
                    </a:ln>
                  </pic:spPr>
                </pic:pic>
              </a:graphicData>
            </a:graphic>
          </wp:inline>
        </w:drawing>
      </w:r>
    </w:p>
    <w:p w14:paraId="1B0912DB" w14:textId="77777777" w:rsidR="00880D21" w:rsidRPr="00B707E5" w:rsidRDefault="00880D21" w:rsidP="00880D21">
      <w:pPr>
        <w:sectPr w:rsidR="00880D21" w:rsidRPr="00B707E5" w:rsidSect="00456DFD">
          <w:type w:val="continuous"/>
          <w:pgSz w:w="12240" w:h="15840"/>
          <w:pgMar w:top="1276" w:right="616" w:bottom="142" w:left="567" w:header="284" w:footer="0" w:gutter="0"/>
          <w:cols w:num="2" w:space="285"/>
        </w:sectPr>
      </w:pPr>
      <w:r w:rsidRPr="00B707E5">
        <w:rPr>
          <w:noProof/>
          <w:lang w:val="en-AU" w:eastAsia="en-AU"/>
        </w:rPr>
        <w:drawing>
          <wp:inline distT="0" distB="0" distL="0" distR="0" wp14:anchorId="75B4BB59" wp14:editId="318445AF">
            <wp:extent cx="3045350" cy="2196894"/>
            <wp:effectExtent l="0" t="0" r="3175" b="0"/>
            <wp:docPr id="1" name="Picture 1" descr="A map of Arts House and its surrounding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Arts House and its surrounding area."/>
                    <pic:cNvPicPr/>
                  </pic:nvPicPr>
                  <pic:blipFill rotWithShape="1">
                    <a:blip r:embed="rId24" cstate="print">
                      <a:extLst>
                        <a:ext uri="{28A0092B-C50C-407E-A947-70E740481C1C}">
                          <a14:useLocalDpi xmlns:a14="http://schemas.microsoft.com/office/drawing/2010/main" val="0"/>
                        </a:ext>
                      </a:extLst>
                    </a:blip>
                    <a:srcRect l="2" t="9957" r="22573" b="15397"/>
                    <a:stretch/>
                  </pic:blipFill>
                  <pic:spPr bwMode="auto">
                    <a:xfrm>
                      <a:off x="0" y="0"/>
                      <a:ext cx="3045350" cy="2196894"/>
                    </a:xfrm>
                    <a:prstGeom prst="rect">
                      <a:avLst/>
                    </a:prstGeom>
                    <a:ln>
                      <a:noFill/>
                    </a:ln>
                    <a:extLst>
                      <a:ext uri="{53640926-AAD7-44D8-BBD7-CCE9431645EC}">
                        <a14:shadowObscured xmlns:a14="http://schemas.microsoft.com/office/drawing/2010/main"/>
                      </a:ext>
                    </a:extLst>
                  </pic:spPr>
                </pic:pic>
              </a:graphicData>
            </a:graphic>
          </wp:inline>
        </w:drawing>
      </w:r>
    </w:p>
    <w:p w14:paraId="4625090A" w14:textId="77777777" w:rsidR="00880D21" w:rsidRPr="00B707E5" w:rsidRDefault="00880D21" w:rsidP="00880D21"/>
    <w:p w14:paraId="15D8A84A" w14:textId="1BE9BB25" w:rsidR="00880D21" w:rsidRPr="00F37B52" w:rsidRDefault="00880D21" w:rsidP="00F37B52">
      <w:pPr>
        <w:spacing w:line="360" w:lineRule="auto"/>
        <w:rPr>
          <w:sz w:val="24"/>
        </w:rPr>
      </w:pPr>
      <w:r w:rsidRPr="00F37B52">
        <w:rPr>
          <w:sz w:val="24"/>
        </w:rPr>
        <w:t>Image: North Melbourne Town Hall features giant red letters that say ARTS HOUSE out the front of it.</w:t>
      </w:r>
      <w:r w:rsidR="00F37B52">
        <w:rPr>
          <w:sz w:val="24"/>
        </w:rPr>
        <w:br/>
      </w:r>
    </w:p>
    <w:p w14:paraId="33BCE8B0" w14:textId="77777777" w:rsidR="00880D21" w:rsidRPr="00F37B52" w:rsidRDefault="00880D21" w:rsidP="00F37B52">
      <w:pPr>
        <w:spacing w:line="360" w:lineRule="auto"/>
        <w:rPr>
          <w:sz w:val="24"/>
        </w:rPr>
      </w:pPr>
    </w:p>
    <w:p w14:paraId="78FEE686" w14:textId="5CED6FE0" w:rsidR="00880D21" w:rsidRPr="00F37B52" w:rsidRDefault="00880D21" w:rsidP="00F37B52">
      <w:pPr>
        <w:spacing w:line="360" w:lineRule="auto"/>
        <w:ind w:left="-284"/>
        <w:rPr>
          <w:sz w:val="24"/>
        </w:rPr>
        <w:sectPr w:rsidR="00880D21" w:rsidRPr="00F37B52" w:rsidSect="00456DFD">
          <w:type w:val="continuous"/>
          <w:pgSz w:w="12240" w:h="15840"/>
          <w:pgMar w:top="1276" w:right="616" w:bottom="142" w:left="567" w:header="284" w:footer="0" w:gutter="0"/>
          <w:cols w:num="2" w:space="720"/>
        </w:sectPr>
      </w:pPr>
      <w:r w:rsidRPr="00F37B52">
        <w:rPr>
          <w:sz w:val="24"/>
        </w:rPr>
        <w:t xml:space="preserve">Image: a map of Arts House and its surrounding area. </w:t>
      </w:r>
      <w:hyperlink r:id="rId25" w:history="1">
        <w:r w:rsidRPr="00F37B52">
          <w:rPr>
            <w:rStyle w:val="Hyperlink"/>
            <w:sz w:val="24"/>
          </w:rPr>
          <w:t>LINK TO MAP</w:t>
        </w:r>
      </w:hyperlink>
    </w:p>
    <w:p w14:paraId="0184745F" w14:textId="1DC8BD6C" w:rsidR="00880D21" w:rsidRDefault="00880D21" w:rsidP="00880D21">
      <w:pPr>
        <w:pStyle w:val="Heading2"/>
        <w:rPr>
          <w:b/>
        </w:rPr>
      </w:pPr>
      <w:bookmarkStart w:id="21" w:name="_Toc142995414"/>
      <w:r w:rsidRPr="00880D21">
        <w:rPr>
          <w:b/>
        </w:rPr>
        <w:t>Front Entrance</w:t>
      </w:r>
      <w:bookmarkEnd w:id="21"/>
    </w:p>
    <w:p w14:paraId="39179CA5" w14:textId="4A1E7A28" w:rsidR="00880D21" w:rsidRDefault="00880D21" w:rsidP="00880D21">
      <w:pPr>
        <w:rPr>
          <w:lang w:val="en-US" w:eastAsia="en-US"/>
        </w:rPr>
      </w:pPr>
    </w:p>
    <w:p w14:paraId="50711B18" w14:textId="018AF3AB" w:rsidR="000E0117" w:rsidRDefault="002218A5" w:rsidP="00880D21">
      <w:pPr>
        <w:rPr>
          <w:lang w:val="en-US" w:eastAsia="en-US"/>
        </w:rPr>
      </w:pPr>
      <w:r>
        <w:rPr>
          <w:lang w:val="en-US" w:eastAsia="en-US"/>
        </w:rPr>
        <w:pict w14:anchorId="01238E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5.8pt;height:351.6pt">
            <v:imagedata r:id="rId26" o:title="front entrance"/>
          </v:shape>
        </w:pict>
      </w:r>
    </w:p>
    <w:p w14:paraId="46109A76" w14:textId="47C6F1E3" w:rsidR="0078623F" w:rsidRPr="0078623F" w:rsidRDefault="0078623F" w:rsidP="0078623F">
      <w:pPr>
        <w:pStyle w:val="Heading2"/>
        <w:rPr>
          <w:rFonts w:eastAsia="Arial"/>
          <w:b/>
        </w:rPr>
      </w:pPr>
      <w:bookmarkStart w:id="22" w:name="_Toc142995415"/>
      <w:r w:rsidRPr="0078623F">
        <w:rPr>
          <w:rFonts w:eastAsia="Arial"/>
          <w:b/>
        </w:rPr>
        <w:lastRenderedPageBreak/>
        <w:t>Accessible Entrances</w:t>
      </w:r>
      <w:bookmarkEnd w:id="22"/>
    </w:p>
    <w:p w14:paraId="06027611" w14:textId="77777777" w:rsidR="0078623F" w:rsidRPr="006D7F20" w:rsidRDefault="0078623F" w:rsidP="0078623F"/>
    <w:p w14:paraId="27780B72" w14:textId="70BD3AF4" w:rsidR="0078623F" w:rsidRDefault="0078623F" w:rsidP="0078623F">
      <w:r>
        <w:rPr>
          <w:noProof/>
          <w:lang w:val="en-AU" w:eastAsia="en-AU"/>
        </w:rPr>
        <w:drawing>
          <wp:inline distT="0" distB="0" distL="0" distR="0" wp14:anchorId="7DDB024B" wp14:editId="55F400AA">
            <wp:extent cx="713740" cy="713740"/>
            <wp:effectExtent l="0" t="0" r="0" b="0"/>
            <wp:docPr id="7" name="Picture 7" descr="disability access symbol wheelchair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ability access symbol wheelchair blac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268B8B8B" w14:textId="77777777" w:rsidR="00F37B52" w:rsidRDefault="00F37B52" w:rsidP="0078623F"/>
    <w:p w14:paraId="435BE0C4" w14:textId="77777777" w:rsidR="0078623F" w:rsidRPr="005717B5" w:rsidRDefault="0078623F" w:rsidP="00292396">
      <w:pPr>
        <w:sectPr w:rsidR="0078623F" w:rsidRPr="005717B5" w:rsidSect="00456DFD">
          <w:type w:val="continuous"/>
          <w:pgSz w:w="12240" w:h="15840"/>
          <w:pgMar w:top="1276" w:right="616" w:bottom="142" w:left="567" w:header="284" w:footer="0" w:gutter="0"/>
          <w:cols w:space="720"/>
        </w:sectPr>
      </w:pPr>
      <w:r w:rsidRPr="005717B5">
        <w:t>There are two Accessible Entrances. The first is on Errol St next to the Post Office.</w:t>
      </w:r>
    </w:p>
    <w:p w14:paraId="36CA9C91"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15E52698"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0CCA58B2" wp14:editId="49B95D76">
            <wp:extent cx="3236801" cy="2057400"/>
            <wp:effectExtent l="0" t="0" r="1905" b="0"/>
            <wp:docPr id="29" name="image11.png" descr="Image is a wide shot of the Errol Street Entrance. Far left of the image is the stepped entrance and to the right is the ramped entrance."/>
            <wp:cNvGraphicFramePr/>
            <a:graphic xmlns:a="http://schemas.openxmlformats.org/drawingml/2006/main">
              <a:graphicData uri="http://schemas.openxmlformats.org/drawingml/2006/picture">
                <pic:pic xmlns:pic="http://schemas.openxmlformats.org/drawingml/2006/picture">
                  <pic:nvPicPr>
                    <pic:cNvPr id="0" name="image11.png" descr="Image is a wide shot of the Errol Street Entrance. Far left of the image is the stepped entrance and to the right is the ramped entrance."/>
                    <pic:cNvPicPr preferRelativeResize="0"/>
                  </pic:nvPicPr>
                  <pic:blipFill rotWithShape="1">
                    <a:blip r:embed="rId27">
                      <a:extLst>
                        <a:ext uri="{28A0092B-C50C-407E-A947-70E740481C1C}">
                          <a14:useLocalDpi xmlns:a14="http://schemas.microsoft.com/office/drawing/2010/main" val="0"/>
                        </a:ext>
                      </a:extLst>
                    </a:blip>
                    <a:srcRect t="310" r="14449" b="1"/>
                    <a:stretch/>
                  </pic:blipFill>
                  <pic:spPr bwMode="auto">
                    <a:xfrm>
                      <a:off x="0" y="0"/>
                      <a:ext cx="3238641" cy="205857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3064660" w14:textId="77777777" w:rsidR="0078623F" w:rsidRDefault="0078623F" w:rsidP="0078623F">
      <w:pPr>
        <w:rPr>
          <w:rFonts w:cs="Arial"/>
          <w:color w:val="000000" w:themeColor="text1"/>
          <w:sz w:val="20"/>
          <w:szCs w:val="20"/>
        </w:rPr>
      </w:pPr>
    </w:p>
    <w:p w14:paraId="72C68A5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Errol Street entrance next to the Post office with wheelchair accessible ramp or two steps with grab rails.</w:t>
      </w:r>
    </w:p>
    <w:p w14:paraId="45B63805" w14:textId="77777777" w:rsidR="0078623F" w:rsidRPr="0078623F" w:rsidRDefault="0078623F" w:rsidP="0078623F">
      <w:pPr>
        <w:spacing w:line="360" w:lineRule="auto"/>
        <w:ind w:left="-426"/>
        <w:rPr>
          <w:sz w:val="24"/>
        </w:rPr>
      </w:pPr>
      <w:r w:rsidRPr="0078623F">
        <w:rPr>
          <w:rFonts w:eastAsia="Times New Roman"/>
          <w:noProof/>
          <w:sz w:val="24"/>
          <w:lang w:val="en-AU" w:eastAsia="en-AU"/>
        </w:rPr>
        <w:drawing>
          <wp:inline distT="0" distB="0" distL="0" distR="0" wp14:anchorId="67434591" wp14:editId="1AD0B361">
            <wp:extent cx="3015852" cy="2057400"/>
            <wp:effectExtent l="0" t="0" r="0" b="0"/>
            <wp:docPr id="17" name="Picture 17" descr="cid:53f5c028-ae5c-433f-9aaf-80717b34a7e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53f5c028-ae5c-433f-9aaf-80717b34a7e8@ausprd01.prod.outlook.com"/>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t="-1" b="9002"/>
                    <a:stretch/>
                  </pic:blipFill>
                  <pic:spPr bwMode="auto">
                    <a:xfrm>
                      <a:off x="0" y="0"/>
                      <a:ext cx="3035006" cy="2070466"/>
                    </a:xfrm>
                    <a:prstGeom prst="rect">
                      <a:avLst/>
                    </a:prstGeom>
                    <a:noFill/>
                    <a:ln>
                      <a:noFill/>
                    </a:ln>
                    <a:extLst>
                      <a:ext uri="{53640926-AAD7-44D8-BBD7-CCE9431645EC}">
                        <a14:shadowObscured xmlns:a14="http://schemas.microsoft.com/office/drawing/2010/main"/>
                      </a:ext>
                    </a:extLst>
                  </pic:spPr>
                </pic:pic>
              </a:graphicData>
            </a:graphic>
          </wp:inline>
        </w:drawing>
      </w:r>
    </w:p>
    <w:p w14:paraId="7A9000F0" w14:textId="77777777" w:rsidR="0078623F" w:rsidRPr="0078623F" w:rsidRDefault="0078623F" w:rsidP="0078623F">
      <w:pPr>
        <w:spacing w:line="360" w:lineRule="auto"/>
        <w:ind w:left="-284"/>
        <w:rPr>
          <w:rFonts w:cs="Arial"/>
          <w:color w:val="000000" w:themeColor="text1"/>
          <w:sz w:val="24"/>
        </w:rPr>
        <w:sectPr w:rsidR="0078623F" w:rsidRPr="0078623F" w:rsidSect="00456DFD">
          <w:type w:val="continuous"/>
          <w:pgSz w:w="12240" w:h="15840"/>
          <w:pgMar w:top="1276" w:right="616" w:bottom="142" w:left="567" w:header="284" w:footer="0" w:gutter="0"/>
          <w:cols w:num="2" w:space="720"/>
        </w:sectPr>
      </w:pPr>
      <w:r w:rsidRPr="0078623F">
        <w:rPr>
          <w:rFonts w:cs="Arial"/>
          <w:color w:val="000000" w:themeColor="text1"/>
          <w:sz w:val="24"/>
        </w:rPr>
        <w:t xml:space="preserve">Image: View of door entrance.  </w:t>
      </w:r>
    </w:p>
    <w:p w14:paraId="0180F153" w14:textId="77777777" w:rsidR="0078623F" w:rsidRPr="0078623F" w:rsidRDefault="0078623F" w:rsidP="0078623F">
      <w:pPr>
        <w:rPr>
          <w:sz w:val="24"/>
        </w:rPr>
      </w:pPr>
    </w:p>
    <w:p w14:paraId="4AB6B3A0" w14:textId="77777777" w:rsidR="0078623F" w:rsidRDefault="0078623F" w:rsidP="0078623F">
      <w:pPr>
        <w:sectPr w:rsidR="0078623F" w:rsidSect="00456DFD">
          <w:type w:val="continuous"/>
          <w:pgSz w:w="12240" w:h="15840"/>
          <w:pgMar w:top="1276" w:right="616" w:bottom="142" w:left="567" w:header="284" w:footer="0" w:gutter="0"/>
          <w:cols w:num="2" w:space="720"/>
        </w:sectPr>
      </w:pPr>
    </w:p>
    <w:p w14:paraId="5E15DCFD" w14:textId="77777777" w:rsidR="0078623F" w:rsidRDefault="0078623F" w:rsidP="0078623F"/>
    <w:p w14:paraId="07CBAF61" w14:textId="77777777" w:rsidR="0078623F" w:rsidRPr="005717B5" w:rsidRDefault="0078623F" w:rsidP="0078623F">
      <w:r w:rsidRPr="005717B5">
        <w:t>The second Accessible Entrance is towards the end of George Johnson Lane.</w:t>
      </w:r>
    </w:p>
    <w:p w14:paraId="2C13CB12" w14:textId="77777777" w:rsidR="0078623F" w:rsidRDefault="0078623F" w:rsidP="0078623F"/>
    <w:p w14:paraId="0E62392D" w14:textId="77777777" w:rsidR="0078623F" w:rsidRDefault="0078623F" w:rsidP="0078623F">
      <w:pPr>
        <w:sectPr w:rsidR="0078623F" w:rsidSect="00456DFD">
          <w:type w:val="continuous"/>
          <w:pgSz w:w="12240" w:h="15840"/>
          <w:pgMar w:top="1276" w:right="616" w:bottom="142" w:left="567" w:header="284" w:footer="0" w:gutter="0"/>
          <w:cols w:space="720"/>
        </w:sectPr>
      </w:pPr>
    </w:p>
    <w:p w14:paraId="69381956" w14:textId="77777777" w:rsidR="0078623F" w:rsidRDefault="0078623F" w:rsidP="0078623F">
      <w:r w:rsidRPr="00B63904">
        <w:rPr>
          <w:rFonts w:ascii="Graphik Regular" w:hAnsi="Graphik Regular"/>
          <w:noProof/>
          <w:color w:val="000000" w:themeColor="text1"/>
          <w:szCs w:val="28"/>
          <w:lang w:val="en-AU" w:eastAsia="en-AU"/>
        </w:rPr>
        <w:drawing>
          <wp:inline distT="0" distB="0" distL="0" distR="0" wp14:anchorId="537E52B3" wp14:editId="30377B4A">
            <wp:extent cx="3168650" cy="2088932"/>
            <wp:effectExtent l="0" t="0" r="0" b="6985"/>
            <wp:docPr id="64" name="image8.png" descr="View of George Johnson Lane from Errol St. There is a maroon large sign at the end of the laneway pointing towards the entrance. "/>
            <wp:cNvGraphicFramePr/>
            <a:graphic xmlns:a="http://schemas.openxmlformats.org/drawingml/2006/main">
              <a:graphicData uri="http://schemas.openxmlformats.org/drawingml/2006/picture">
                <pic:pic xmlns:pic="http://schemas.openxmlformats.org/drawingml/2006/picture">
                  <pic:nvPicPr>
                    <pic:cNvPr id="64" name="image8.png" descr="View of George Johnson Lane from Errol St. There is a maroon large sign at the end of the laneway pointing towards the entrance. "/>
                    <pic:cNvPicPr preferRelativeResize="0"/>
                  </pic:nvPicPr>
                  <pic:blipFill rotWithShape="1">
                    <a:blip r:embed="rId30">
                      <a:extLst>
                        <a:ext uri="{28A0092B-C50C-407E-A947-70E740481C1C}">
                          <a14:useLocalDpi xmlns:a14="http://schemas.microsoft.com/office/drawing/2010/main" val="0"/>
                        </a:ext>
                      </a:extLst>
                    </a:blip>
                    <a:srcRect l="8628" r="10153"/>
                    <a:stretch/>
                  </pic:blipFill>
                  <pic:spPr bwMode="auto">
                    <a:xfrm>
                      <a:off x="0" y="0"/>
                      <a:ext cx="3182124" cy="2097815"/>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830D59B" w14:textId="77777777" w:rsidR="0078623F" w:rsidRDefault="0078623F" w:rsidP="0078623F">
      <w:pPr>
        <w:spacing w:line="360" w:lineRule="auto"/>
        <w:rPr>
          <w:rFonts w:cs="Arial"/>
          <w:color w:val="000000" w:themeColor="text1"/>
          <w:sz w:val="20"/>
          <w:szCs w:val="20"/>
        </w:rPr>
      </w:pPr>
    </w:p>
    <w:p w14:paraId="747F5B38" w14:textId="77777777"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Image: View of George Johnson Lane from Errol St. The laneway passes through an archway with a brick wall at the end.</w:t>
      </w:r>
    </w:p>
    <w:p w14:paraId="54DB7139" w14:textId="77777777" w:rsidR="0078623F" w:rsidRPr="0078623F" w:rsidRDefault="0078623F" w:rsidP="0078623F">
      <w:pPr>
        <w:ind w:left="-284"/>
        <w:rPr>
          <w:sz w:val="24"/>
        </w:rPr>
      </w:pPr>
      <w:r w:rsidRPr="0078623F">
        <w:rPr>
          <w:rFonts w:ascii="Graphik Regular" w:hAnsi="Graphik Regular"/>
          <w:noProof/>
          <w:color w:val="000000" w:themeColor="text1"/>
          <w:sz w:val="24"/>
          <w:lang w:val="en-AU" w:eastAsia="en-AU"/>
        </w:rPr>
        <w:drawing>
          <wp:inline distT="0" distB="0" distL="0" distR="0" wp14:anchorId="5B818CB0" wp14:editId="13FF2EBB">
            <wp:extent cx="3210242" cy="2088515"/>
            <wp:effectExtent l="0" t="0" r="9525" b="6985"/>
            <wp:docPr id="32" name="Picture 32" descr="A photo taken from George Johnson Lane of the ramp leading to the Arts House fo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hoto taken from George Johnson Lane of the ramp leading to the Arts House foyer. "/>
                    <pic:cNvPicPr/>
                  </pic:nvPicPr>
                  <pic:blipFill rotWithShape="1">
                    <a:blip r:embed="rId31" cstate="print">
                      <a:extLst>
                        <a:ext uri="{28A0092B-C50C-407E-A947-70E740481C1C}">
                          <a14:useLocalDpi xmlns:a14="http://schemas.microsoft.com/office/drawing/2010/main" val="0"/>
                        </a:ext>
                      </a:extLst>
                    </a:blip>
                    <a:srcRect l="3990" t="8982" r="2070" b="9527"/>
                    <a:stretch/>
                  </pic:blipFill>
                  <pic:spPr bwMode="auto">
                    <a:xfrm>
                      <a:off x="0" y="0"/>
                      <a:ext cx="3214578" cy="2091336"/>
                    </a:xfrm>
                    <a:prstGeom prst="rect">
                      <a:avLst/>
                    </a:prstGeom>
                    <a:ln>
                      <a:noFill/>
                    </a:ln>
                    <a:extLst>
                      <a:ext uri="{53640926-AAD7-44D8-BBD7-CCE9431645EC}">
                        <a14:shadowObscured xmlns:a14="http://schemas.microsoft.com/office/drawing/2010/main"/>
                      </a:ext>
                    </a:extLst>
                  </pic:spPr>
                </pic:pic>
              </a:graphicData>
            </a:graphic>
          </wp:inline>
        </w:drawing>
      </w:r>
    </w:p>
    <w:p w14:paraId="0193778B" w14:textId="77777777" w:rsidR="0078623F" w:rsidRPr="0078623F" w:rsidRDefault="0078623F" w:rsidP="0078623F">
      <w:pPr>
        <w:spacing w:line="360" w:lineRule="auto"/>
        <w:ind w:left="-284"/>
        <w:rPr>
          <w:rFonts w:cs="Arial"/>
          <w:color w:val="000000" w:themeColor="text1"/>
          <w:sz w:val="24"/>
        </w:rPr>
      </w:pPr>
    </w:p>
    <w:p w14:paraId="56E2270D" w14:textId="7B0257B1" w:rsidR="0078623F" w:rsidRPr="0078623F" w:rsidRDefault="0078623F" w:rsidP="0078623F">
      <w:pPr>
        <w:spacing w:line="360" w:lineRule="auto"/>
        <w:ind w:left="-284"/>
        <w:rPr>
          <w:rFonts w:cs="Arial"/>
          <w:sz w:val="24"/>
        </w:rPr>
      </w:pPr>
      <w:r w:rsidRPr="0078623F">
        <w:rPr>
          <w:rFonts w:cs="Arial"/>
          <w:color w:val="000000" w:themeColor="text1"/>
          <w:sz w:val="24"/>
        </w:rPr>
        <w:t>Image: view of the ramp leading from George Johnson Lane to the automated door which opens into the Arts House foyer.</w:t>
      </w:r>
    </w:p>
    <w:p w14:paraId="3D00EF0F" w14:textId="77777777" w:rsidR="0078623F" w:rsidRPr="00433FCF" w:rsidRDefault="0078623F" w:rsidP="0078623F">
      <w:pPr>
        <w:sectPr w:rsidR="0078623F" w:rsidRPr="00433FCF" w:rsidSect="00456DFD">
          <w:type w:val="continuous"/>
          <w:pgSz w:w="12240" w:h="15840"/>
          <w:pgMar w:top="1276" w:right="616" w:bottom="142" w:left="567" w:header="284" w:footer="0" w:gutter="0"/>
          <w:cols w:num="2" w:space="720"/>
        </w:sectPr>
      </w:pPr>
    </w:p>
    <w:p w14:paraId="5BC0C336" w14:textId="71E66E3D" w:rsidR="0078623F" w:rsidRPr="00F37B52" w:rsidRDefault="0078623F" w:rsidP="00F37B52">
      <w:pPr>
        <w:pStyle w:val="Heading2"/>
        <w:rPr>
          <w:rFonts w:eastAsiaTheme="minorEastAsia"/>
          <w:b/>
        </w:rPr>
      </w:pPr>
      <w:r>
        <w:br w:type="page"/>
      </w:r>
      <w:bookmarkStart w:id="23" w:name="_Toc142995416"/>
      <w:r w:rsidRPr="00F37B52">
        <w:rPr>
          <w:rFonts w:eastAsia="Arial"/>
          <w:b/>
        </w:rPr>
        <w:lastRenderedPageBreak/>
        <w:t>Box Office</w:t>
      </w:r>
      <w:bookmarkEnd w:id="23"/>
    </w:p>
    <w:p w14:paraId="0D0DDCB1" w14:textId="77777777" w:rsidR="0078623F" w:rsidRDefault="0078623F" w:rsidP="0078623F">
      <w:pPr>
        <w:rPr>
          <w:rFonts w:cs="Arial"/>
          <w:b/>
        </w:rPr>
      </w:pPr>
    </w:p>
    <w:p w14:paraId="67D81F41" w14:textId="77777777" w:rsidR="0078623F" w:rsidRPr="00433FCF" w:rsidRDefault="0078623F" w:rsidP="0078623F">
      <w:pPr>
        <w:rPr>
          <w:rFonts w:cs="Arial"/>
          <w:b/>
        </w:rPr>
      </w:pPr>
      <w:r w:rsidRPr="00B63904">
        <w:rPr>
          <w:rFonts w:ascii="Graphik Regular" w:hAnsi="Graphik Regular"/>
          <w:noProof/>
          <w:color w:val="000000" w:themeColor="text1"/>
          <w:lang w:val="en-AU" w:eastAsia="en-AU"/>
        </w:rPr>
        <w:drawing>
          <wp:inline distT="0" distB="0" distL="0" distR="0" wp14:anchorId="3FB079E6" wp14:editId="70414EB5">
            <wp:extent cx="6771094" cy="3562184"/>
            <wp:effectExtent l="0" t="0" r="0" b="635"/>
            <wp:docPr id="60" name="image3.png" descr="Image is of reception desk, showing one of our receptionist's waving and smiling. To the left of the reception desk is the main stair case, showcasing some art work on the walls. "/>
            <wp:cNvGraphicFramePr/>
            <a:graphic xmlns:a="http://schemas.openxmlformats.org/drawingml/2006/main">
              <a:graphicData uri="http://schemas.openxmlformats.org/drawingml/2006/picture">
                <pic:pic xmlns:pic="http://schemas.openxmlformats.org/drawingml/2006/picture">
                  <pic:nvPicPr>
                    <pic:cNvPr id="60" name="image3.png" descr="Image is of reception desk, showing one of our receptionist's waving and smiling. To the left of the reception desk is the main stair case, showcasing some art work on the walls. "/>
                    <pic:cNvPicPr preferRelativeResize="0"/>
                  </pic:nvPicPr>
                  <pic:blipFill>
                    <a:blip r:embed="rId32">
                      <a:extLst>
                        <a:ext uri="{28A0092B-C50C-407E-A947-70E740481C1C}">
                          <a14:useLocalDpi xmlns:a14="http://schemas.microsoft.com/office/drawing/2010/main" val="0"/>
                        </a:ext>
                      </a:extLst>
                    </a:blip>
                    <a:srcRect t="4921"/>
                    <a:stretch>
                      <a:fillRect/>
                    </a:stretch>
                  </pic:blipFill>
                  <pic:spPr>
                    <a:xfrm>
                      <a:off x="0" y="0"/>
                      <a:ext cx="6780377" cy="3567068"/>
                    </a:xfrm>
                    <a:prstGeom prst="rect">
                      <a:avLst/>
                    </a:prstGeom>
                    <a:ln/>
                  </pic:spPr>
                </pic:pic>
              </a:graphicData>
            </a:graphic>
          </wp:inline>
        </w:drawing>
      </w:r>
    </w:p>
    <w:p w14:paraId="69340037" w14:textId="3A45F64D" w:rsidR="0078623F" w:rsidRDefault="0078623F" w:rsidP="0078623F">
      <w:pPr>
        <w:rPr>
          <w:rFonts w:cs="Arial"/>
          <w:b/>
        </w:rPr>
      </w:pPr>
    </w:p>
    <w:p w14:paraId="001B7EB5" w14:textId="7B310A71" w:rsidR="00F37B52" w:rsidRDefault="00F37B52" w:rsidP="00F37B52">
      <w:pPr>
        <w:rPr>
          <w:rFonts w:cs="Arial"/>
        </w:rPr>
      </w:pPr>
      <w:r>
        <w:rPr>
          <w:rFonts w:cs="Arial"/>
        </w:rPr>
        <w:t>Box Office is located in the foyer under the stairwell.</w:t>
      </w:r>
    </w:p>
    <w:p w14:paraId="2906ACAF" w14:textId="77777777" w:rsidR="00F37B52" w:rsidRDefault="00F37B52" w:rsidP="0078623F">
      <w:pPr>
        <w:rPr>
          <w:rFonts w:cs="Arial"/>
          <w:b/>
        </w:rPr>
      </w:pPr>
    </w:p>
    <w:p w14:paraId="0AF924A3" w14:textId="1C0BD3C9" w:rsidR="0078623F" w:rsidRPr="00292396" w:rsidRDefault="0078623F" w:rsidP="00292396">
      <w:pPr>
        <w:pStyle w:val="Heading2"/>
        <w:rPr>
          <w:rFonts w:eastAsia="Arial"/>
          <w:b/>
        </w:rPr>
      </w:pPr>
      <w:bookmarkStart w:id="24" w:name="_Toc142995417"/>
      <w:r w:rsidRPr="00292396">
        <w:rPr>
          <w:rFonts w:eastAsia="Arial"/>
          <w:b/>
        </w:rPr>
        <w:t>Ushers</w:t>
      </w:r>
      <w:bookmarkEnd w:id="24"/>
    </w:p>
    <w:p w14:paraId="12FF2ED9" w14:textId="77777777" w:rsidR="0078623F" w:rsidRPr="00433FCF" w:rsidRDefault="0078623F" w:rsidP="0078623F"/>
    <w:p w14:paraId="62B5060F" w14:textId="6D9D0FB4" w:rsidR="0078623F" w:rsidRDefault="0078623F" w:rsidP="0078623F">
      <w:pPr>
        <w:rPr>
          <w:rFonts w:cs="Arial"/>
          <w:b/>
        </w:rPr>
      </w:pPr>
      <w:r>
        <w:rPr>
          <w:rFonts w:cs="Arial"/>
          <w:b/>
          <w:noProof/>
          <w:lang w:val="en-AU" w:eastAsia="en-AU"/>
        </w:rPr>
        <mc:AlternateContent>
          <mc:Choice Requires="wps">
            <w:drawing>
              <wp:anchor distT="0" distB="0" distL="114300" distR="114300" simplePos="0" relativeHeight="251659264" behindDoc="0" locked="0" layoutInCell="1" allowOverlap="1" wp14:anchorId="14757403" wp14:editId="78F04D1C">
                <wp:simplePos x="0" y="0"/>
                <wp:positionH relativeFrom="column">
                  <wp:posOffset>3185964</wp:posOffset>
                </wp:positionH>
                <wp:positionV relativeFrom="paragraph">
                  <wp:posOffset>2235629</wp:posOffset>
                </wp:positionV>
                <wp:extent cx="454153" cy="475699"/>
                <wp:effectExtent l="38100" t="38100" r="41275" b="95885"/>
                <wp:wrapNone/>
                <wp:docPr id="4" name="Straight Arrow Connector 4"/>
                <wp:cNvGraphicFramePr/>
                <a:graphic xmlns:a="http://schemas.openxmlformats.org/drawingml/2006/main">
                  <a:graphicData uri="http://schemas.microsoft.com/office/word/2010/wordprocessingShape">
                    <wps:wsp>
                      <wps:cNvCnPr/>
                      <wps:spPr>
                        <a:xfrm flipV="1">
                          <a:off x="0" y="0"/>
                          <a:ext cx="454153" cy="475699"/>
                        </a:xfrm>
                        <a:prstGeom prst="straightConnector1">
                          <a:avLst/>
                        </a:prstGeom>
                        <a:ln w="76200">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90E91F" id="_x0000_t32" coordsize="21600,21600" o:spt="32" o:oned="t" path="m,l21600,21600e" filled="f">
                <v:path arrowok="t" fillok="f" o:connecttype="none"/>
                <o:lock v:ext="edit" shapetype="t"/>
              </v:shapetype>
              <v:shape id="Straight Arrow Connector 4" o:spid="_x0000_s1026" type="#_x0000_t32" style="position:absolute;margin-left:250.85pt;margin-top:176.05pt;width:35.75pt;height:37.4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" strokecolor="#c0504d [3205]" strokeweight="6pt">
                <v:stroke endarrow="block"/>
                <v:shadow on="t" color="black" opacity="22937f" origin=",.5" offset="0,.63889mm"/>
              </v:shape>
            </w:pict>
          </mc:Fallback>
        </mc:AlternateContent>
      </w:r>
      <w:r>
        <w:rPr>
          <w:rFonts w:cs="Arial"/>
          <w:b/>
          <w:noProof/>
          <w:lang w:val="en-AU" w:eastAsia="en-AU"/>
        </w:rPr>
        <w:drawing>
          <wp:inline distT="0" distB="0" distL="0" distR="0" wp14:anchorId="404F17DA" wp14:editId="40ED6088">
            <wp:extent cx="7015480" cy="3394075"/>
            <wp:effectExtent l="0" t="0" r="0" b="0"/>
            <wp:docPr id="52" name="Picture 52" descr="U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USHE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015480" cy="3394075"/>
                    </a:xfrm>
                    <a:prstGeom prst="rect">
                      <a:avLst/>
                    </a:prstGeom>
                    <a:noFill/>
                    <a:ln>
                      <a:noFill/>
                    </a:ln>
                  </pic:spPr>
                </pic:pic>
              </a:graphicData>
            </a:graphic>
          </wp:inline>
        </w:drawing>
      </w:r>
    </w:p>
    <w:p w14:paraId="55B65560" w14:textId="77777777" w:rsidR="0078623F" w:rsidRDefault="0078623F" w:rsidP="0078623F">
      <w:pPr>
        <w:rPr>
          <w:rFonts w:cs="Arial"/>
        </w:rPr>
      </w:pPr>
    </w:p>
    <w:p w14:paraId="1077562B" w14:textId="6EA0F2DC" w:rsidR="0078623F" w:rsidRDefault="0078623F" w:rsidP="0078623F">
      <w:pPr>
        <w:rPr>
          <w:rFonts w:cs="Arial"/>
        </w:rPr>
      </w:pPr>
      <w:r w:rsidRPr="006D0567">
        <w:rPr>
          <w:rFonts w:cs="Arial"/>
        </w:rPr>
        <w:t>Ushers will be wearing black with an Arts House Logo on the left hand shoulder.</w:t>
      </w:r>
    </w:p>
    <w:p w14:paraId="2F91E400" w14:textId="77777777" w:rsidR="00292396" w:rsidRDefault="00292396" w:rsidP="0078623F">
      <w:pPr>
        <w:rPr>
          <w:rFonts w:cs="Arial"/>
        </w:rPr>
      </w:pPr>
    </w:p>
    <w:p w14:paraId="4D31717C" w14:textId="620A330E" w:rsidR="0078623F" w:rsidRPr="00292396" w:rsidRDefault="0078623F" w:rsidP="00292396">
      <w:pPr>
        <w:pStyle w:val="Heading2"/>
        <w:rPr>
          <w:rFonts w:eastAsia="Arial"/>
          <w:b/>
        </w:rPr>
      </w:pPr>
      <w:bookmarkStart w:id="25" w:name="_Toc142995418"/>
      <w:r w:rsidRPr="00292396">
        <w:rPr>
          <w:rFonts w:eastAsia="Arial"/>
          <w:b/>
        </w:rPr>
        <w:t>Bar</w:t>
      </w:r>
      <w:bookmarkEnd w:id="25"/>
    </w:p>
    <w:p w14:paraId="7CDB6EEB" w14:textId="77777777" w:rsidR="0078623F" w:rsidRDefault="0078623F" w:rsidP="0078623F"/>
    <w:p w14:paraId="093B3B84" w14:textId="29386743" w:rsidR="0078623F" w:rsidRPr="00836FAB" w:rsidRDefault="0078623F" w:rsidP="0078623F">
      <w:r>
        <w:rPr>
          <w:noProof/>
          <w:lang w:val="en-AU" w:eastAsia="en-AU"/>
        </w:rPr>
        <w:drawing>
          <wp:inline distT="0" distB="0" distL="0" distR="0" wp14:anchorId="3552D70B" wp14:editId="6C08D09F">
            <wp:extent cx="7015480" cy="4674235"/>
            <wp:effectExtent l="0" t="0" r="0" b="0"/>
            <wp:docPr id="51" name="Picture 51" desc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15480" cy="4674235"/>
                    </a:xfrm>
                    <a:prstGeom prst="rect">
                      <a:avLst/>
                    </a:prstGeom>
                    <a:noFill/>
                    <a:ln>
                      <a:noFill/>
                    </a:ln>
                  </pic:spPr>
                </pic:pic>
              </a:graphicData>
            </a:graphic>
          </wp:inline>
        </w:drawing>
      </w:r>
    </w:p>
    <w:p w14:paraId="4066DA18" w14:textId="77777777" w:rsidR="0078623F" w:rsidRDefault="0078623F" w:rsidP="0078623F">
      <w:pPr>
        <w:rPr>
          <w:rFonts w:cs="Arial"/>
        </w:rPr>
      </w:pPr>
    </w:p>
    <w:p w14:paraId="44C9ABD3" w14:textId="77777777" w:rsidR="0078623F" w:rsidRPr="006D0567" w:rsidRDefault="0078623F" w:rsidP="0078623F">
      <w:pPr>
        <w:rPr>
          <w:rFonts w:cs="Arial"/>
        </w:rPr>
      </w:pPr>
      <w:r w:rsidRPr="006D0567">
        <w:rPr>
          <w:rFonts w:cs="Arial"/>
        </w:rPr>
        <w:t>Bar staff will be wearing black with an Arts House Logo.</w:t>
      </w:r>
    </w:p>
    <w:p w14:paraId="07D1A715" w14:textId="77777777" w:rsidR="0078623F" w:rsidRPr="006D0567" w:rsidRDefault="0078623F" w:rsidP="0078623F">
      <w:pPr>
        <w:rPr>
          <w:rFonts w:cs="Arial"/>
        </w:rPr>
      </w:pPr>
    </w:p>
    <w:p w14:paraId="1103738C" w14:textId="77777777" w:rsidR="0078623F" w:rsidRPr="006D0567" w:rsidRDefault="0078623F" w:rsidP="0078623F">
      <w:pPr>
        <w:rPr>
          <w:rFonts w:cs="Arial"/>
        </w:rPr>
      </w:pPr>
      <w:r w:rsidRPr="006D0567">
        <w:rPr>
          <w:rFonts w:cs="Arial"/>
        </w:rPr>
        <w:t xml:space="preserve">We have a range of alcoholic and non-alcoholic beverages for sale. </w:t>
      </w:r>
    </w:p>
    <w:p w14:paraId="4C748E10" w14:textId="77777777" w:rsidR="0078623F" w:rsidRPr="006D0567" w:rsidRDefault="0078623F" w:rsidP="0078623F">
      <w:pPr>
        <w:rPr>
          <w:rFonts w:cs="Arial"/>
        </w:rPr>
      </w:pPr>
    </w:p>
    <w:p w14:paraId="2E7ACB3D" w14:textId="77777777" w:rsidR="0078623F" w:rsidRDefault="0078623F" w:rsidP="0078623F">
      <w:pPr>
        <w:rPr>
          <w:rFonts w:cs="Arial"/>
          <w:szCs w:val="28"/>
          <w:shd w:val="clear" w:color="auto" w:fill="FFFFFF"/>
        </w:rPr>
      </w:pPr>
      <w:r w:rsidRPr="00DA40DA">
        <w:rPr>
          <w:rFonts w:cs="Arial"/>
          <w:szCs w:val="28"/>
          <w:shd w:val="clear" w:color="auto" w:fill="FFFFFF"/>
        </w:rPr>
        <w:t>We are a cashless venue and accept EFTPOS, Visa and Mastercard payments.</w:t>
      </w:r>
    </w:p>
    <w:p w14:paraId="37D3AB51" w14:textId="77777777" w:rsidR="0078623F" w:rsidRDefault="0078623F" w:rsidP="0078623F">
      <w:pPr>
        <w:rPr>
          <w:rFonts w:cs="Arial"/>
        </w:rPr>
      </w:pPr>
    </w:p>
    <w:p w14:paraId="4E601931" w14:textId="77777777" w:rsidR="0078623F" w:rsidRDefault="0078623F" w:rsidP="0078623F">
      <w:pPr>
        <w:rPr>
          <w:rFonts w:cs="Arial"/>
        </w:rPr>
      </w:pPr>
      <w:r>
        <w:rPr>
          <w:rFonts w:cs="Arial"/>
        </w:rPr>
        <w:br w:type="page"/>
      </w:r>
    </w:p>
    <w:p w14:paraId="57B353AD" w14:textId="115524A6" w:rsidR="0078623F" w:rsidRPr="00292396" w:rsidRDefault="0078623F" w:rsidP="00292396">
      <w:pPr>
        <w:pStyle w:val="Heading2"/>
        <w:rPr>
          <w:rFonts w:eastAsia="Arial"/>
          <w:b/>
        </w:rPr>
      </w:pPr>
      <w:bookmarkStart w:id="26" w:name="_Toc142995419"/>
      <w:r w:rsidRPr="00292396">
        <w:rPr>
          <w:rFonts w:eastAsia="Arial"/>
          <w:b/>
        </w:rPr>
        <w:lastRenderedPageBreak/>
        <w:t>Quiet Space</w:t>
      </w:r>
      <w:bookmarkEnd w:id="26"/>
    </w:p>
    <w:p w14:paraId="1FBDC257" w14:textId="77777777" w:rsidR="0078623F" w:rsidRDefault="0078623F" w:rsidP="0078623F"/>
    <w:p w14:paraId="68F6109D" w14:textId="52E2B786" w:rsidR="0078623F" w:rsidRDefault="0078623F" w:rsidP="0078623F">
      <w:r>
        <w:rPr>
          <w:noProof/>
          <w:lang w:val="en-AU" w:eastAsia="en-AU"/>
        </w:rPr>
        <w:drawing>
          <wp:inline distT="0" distB="0" distL="0" distR="0" wp14:anchorId="35CB29F4" wp14:editId="4E153601">
            <wp:extent cx="713740" cy="713740"/>
            <wp:effectExtent l="0" t="0" r="0" b="0"/>
            <wp:docPr id="6" name="Picture 6" descr="an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ima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13740" cy="713740"/>
                    </a:xfrm>
                    <a:prstGeom prst="rect">
                      <a:avLst/>
                    </a:prstGeom>
                    <a:noFill/>
                    <a:ln>
                      <a:noFill/>
                    </a:ln>
                  </pic:spPr>
                </pic:pic>
              </a:graphicData>
            </a:graphic>
          </wp:inline>
        </w:drawing>
      </w:r>
    </w:p>
    <w:p w14:paraId="42E84016" w14:textId="41B42845" w:rsidR="0078623F" w:rsidRDefault="0078623F" w:rsidP="0078623F">
      <w:pPr>
        <w:spacing w:line="360" w:lineRule="auto"/>
        <w:rPr>
          <w:rFonts w:cs="Arial"/>
        </w:rPr>
      </w:pPr>
      <w:r w:rsidRPr="005717B5">
        <w:rPr>
          <w:rFonts w:cs="Arial"/>
        </w:rPr>
        <w:t>Arts House Quiet Space is located on Ground Level and is nearby reception and opposite the accessible bathrooms. It includes a range of seating options including soft furnishings, di</w:t>
      </w:r>
      <w:r>
        <w:rPr>
          <w:rFonts w:cs="Arial"/>
        </w:rPr>
        <w:t>mmable lights, sensory and stim</w:t>
      </w:r>
      <w:r w:rsidRPr="005717B5">
        <w:rPr>
          <w:rFonts w:cs="Arial"/>
        </w:rPr>
        <w:t xml:space="preserve"> objects.</w:t>
      </w:r>
      <w:r>
        <w:rPr>
          <w:rFonts w:cs="Arial"/>
        </w:rPr>
        <w:t xml:space="preserve"> It is open during venue opening hours and events as a quiet space, prayer or parenting space.</w:t>
      </w:r>
    </w:p>
    <w:p w14:paraId="62EF58CB" w14:textId="761F1D48" w:rsidR="0078623F" w:rsidRDefault="0078623F" w:rsidP="0078623F">
      <w:pPr>
        <w:spacing w:line="360" w:lineRule="auto"/>
        <w:rPr>
          <w:rFonts w:cs="Arial"/>
        </w:rPr>
        <w:sectPr w:rsidR="0078623F" w:rsidSect="00456DFD">
          <w:type w:val="continuous"/>
          <w:pgSz w:w="12240" w:h="15840"/>
          <w:pgMar w:top="1276" w:right="616" w:bottom="142" w:left="567" w:header="284" w:footer="0" w:gutter="0"/>
          <w:cols w:space="720"/>
        </w:sectPr>
      </w:pPr>
    </w:p>
    <w:p w14:paraId="132E448E" w14:textId="77777777" w:rsidR="0078623F" w:rsidRDefault="0078623F" w:rsidP="0078623F">
      <w:r>
        <w:rPr>
          <w:rFonts w:eastAsia="Times New Roman"/>
          <w:noProof/>
          <w:lang w:val="en-AU" w:eastAsia="en-AU"/>
        </w:rPr>
        <w:drawing>
          <wp:inline distT="0" distB="0" distL="0" distR="0" wp14:anchorId="1EC59F54" wp14:editId="1E7E20A0">
            <wp:extent cx="3244933" cy="2237120"/>
            <wp:effectExtent l="0" t="0" r="0" b="0"/>
            <wp:docPr id="14" name="Picture 14" descr="cid:3326d01f-1b96-42ba-b0a5-8d8418cf4d98@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3326d01f-1b96-42ba-b0a5-8d8418cf4d98@ausprd01.prod.outlook.com"/>
                    <pic:cNvPicPr>
                      <a:picLocks noChangeAspect="1" noChangeArrowheads="1"/>
                    </pic:cNvPicPr>
                  </pic:nvPicPr>
                  <pic:blipFill rotWithShape="1">
                    <a:blip r:embed="rId36" r:link="rId37" cstate="print">
                      <a:extLst>
                        <a:ext uri="{28A0092B-C50C-407E-A947-70E740481C1C}">
                          <a14:useLocalDpi xmlns:a14="http://schemas.microsoft.com/office/drawing/2010/main" val="0"/>
                        </a:ext>
                      </a:extLst>
                    </a:blip>
                    <a:srcRect t="8039"/>
                    <a:stretch/>
                  </pic:blipFill>
                  <pic:spPr bwMode="auto">
                    <a:xfrm>
                      <a:off x="0" y="0"/>
                      <a:ext cx="3284433" cy="226435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7108C922" w14:textId="77777777" w:rsidR="0078623F" w:rsidRDefault="0078623F" w:rsidP="0078623F">
      <w:pPr>
        <w:spacing w:line="360" w:lineRule="auto"/>
        <w:rPr>
          <w:rFonts w:cs="Arial"/>
          <w:color w:val="000000" w:themeColor="text1"/>
          <w:sz w:val="20"/>
          <w:szCs w:val="20"/>
        </w:rPr>
      </w:pPr>
    </w:p>
    <w:p w14:paraId="79191D7A" w14:textId="076435AB" w:rsidR="0078623F" w:rsidRPr="0078623F" w:rsidRDefault="0078623F" w:rsidP="0078623F">
      <w:pPr>
        <w:spacing w:line="360" w:lineRule="auto"/>
        <w:rPr>
          <w:rFonts w:cs="Arial"/>
          <w:color w:val="000000" w:themeColor="text1"/>
          <w:sz w:val="24"/>
        </w:rPr>
      </w:pPr>
      <w:r w:rsidRPr="0078623F">
        <w:rPr>
          <w:rFonts w:cs="Arial"/>
          <w:color w:val="000000" w:themeColor="text1"/>
          <w:sz w:val="24"/>
        </w:rPr>
        <w:t xml:space="preserve">Image: </w:t>
      </w:r>
      <w:r>
        <w:rPr>
          <w:rFonts w:cs="Arial"/>
          <w:color w:val="000000" w:themeColor="text1"/>
          <w:sz w:val="24"/>
        </w:rPr>
        <w:t>Quiet space with lights dimmed</w:t>
      </w:r>
    </w:p>
    <w:p w14:paraId="5C36D526" w14:textId="77777777" w:rsidR="0078623F" w:rsidRDefault="0078623F" w:rsidP="0078623F">
      <w:pPr>
        <w:ind w:left="-284"/>
        <w:rPr>
          <w:sz w:val="24"/>
        </w:rPr>
      </w:pPr>
      <w:r w:rsidRPr="0078623F">
        <w:rPr>
          <w:rFonts w:eastAsia="Times New Roman"/>
          <w:noProof/>
          <w:sz w:val="24"/>
          <w:lang w:val="en-AU" w:eastAsia="en-AU"/>
        </w:rPr>
        <w:drawing>
          <wp:inline distT="0" distB="0" distL="0" distR="0" wp14:anchorId="67B65C0F" wp14:editId="59F6A5A8">
            <wp:extent cx="3251634" cy="2247228"/>
            <wp:effectExtent l="0" t="0" r="6350" b="1270"/>
            <wp:docPr id="15" name="Picture 15" descr="cid:73f8d068-c340-43b2-ab98-df66b852ddbb@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id:73f8d068-c340-43b2-ab98-df66b852ddbb@ausprd01.prod.outlook.com"/>
                    <pic:cNvPicPr>
                      <a:picLocks noChangeAspect="1" noChangeArrowheads="1"/>
                    </pic:cNvPicPr>
                  </pic:nvPicPr>
                  <pic:blipFill rotWithShape="1">
                    <a:blip r:embed="rId38" r:link="rId39" cstate="print">
                      <a:extLst>
                        <a:ext uri="{28A0092B-C50C-407E-A947-70E740481C1C}">
                          <a14:useLocalDpi xmlns:a14="http://schemas.microsoft.com/office/drawing/2010/main" val="0"/>
                        </a:ext>
                      </a:extLst>
                    </a:blip>
                    <a:srcRect t="7806" b="-1"/>
                    <a:stretch/>
                  </pic:blipFill>
                  <pic:spPr bwMode="auto">
                    <a:xfrm>
                      <a:off x="0" y="0"/>
                      <a:ext cx="3270903" cy="2260545"/>
                    </a:xfrm>
                    <a:prstGeom prst="rect">
                      <a:avLst/>
                    </a:prstGeom>
                    <a:noFill/>
                    <a:ln>
                      <a:noFill/>
                    </a:ln>
                    <a:extLst>
                      <a:ext uri="{53640926-AAD7-44D8-BBD7-CCE9431645EC}">
                        <a14:shadowObscured xmlns:a14="http://schemas.microsoft.com/office/drawing/2010/main"/>
                      </a:ext>
                    </a:extLst>
                  </pic:spPr>
                </pic:pic>
              </a:graphicData>
            </a:graphic>
          </wp:inline>
        </w:drawing>
      </w:r>
    </w:p>
    <w:p w14:paraId="02C61A18" w14:textId="77777777" w:rsidR="0078623F" w:rsidRDefault="0078623F" w:rsidP="0078623F">
      <w:pPr>
        <w:ind w:left="-284"/>
        <w:rPr>
          <w:sz w:val="24"/>
        </w:rPr>
      </w:pPr>
    </w:p>
    <w:p w14:paraId="300F22D3" w14:textId="6C798D7F" w:rsidR="0078623F" w:rsidRDefault="0078623F" w:rsidP="0078623F">
      <w:pPr>
        <w:ind w:left="-284"/>
        <w:rPr>
          <w:rFonts w:cs="Arial"/>
          <w:color w:val="000000" w:themeColor="text1"/>
          <w:sz w:val="24"/>
        </w:rPr>
      </w:pPr>
      <w:r w:rsidRPr="0078623F">
        <w:rPr>
          <w:rFonts w:cs="Arial"/>
          <w:color w:val="000000" w:themeColor="text1"/>
          <w:sz w:val="24"/>
        </w:rPr>
        <w:t>Image: Quiet space kitchenette and book shelf</w:t>
      </w:r>
    </w:p>
    <w:p w14:paraId="0E362BC3" w14:textId="4F399D99" w:rsidR="00292396" w:rsidRDefault="00292396" w:rsidP="0078623F">
      <w:pPr>
        <w:ind w:left="-284"/>
        <w:rPr>
          <w:rFonts w:cs="Arial"/>
          <w:color w:val="000000" w:themeColor="text1"/>
          <w:sz w:val="24"/>
        </w:rPr>
      </w:pPr>
    </w:p>
    <w:p w14:paraId="705FD48A" w14:textId="29BD9A0F" w:rsidR="00292396" w:rsidRDefault="00292396" w:rsidP="0078623F">
      <w:pPr>
        <w:ind w:left="-284"/>
        <w:rPr>
          <w:rFonts w:cs="Arial"/>
          <w:color w:val="000000" w:themeColor="text1"/>
          <w:sz w:val="24"/>
        </w:rPr>
      </w:pPr>
    </w:p>
    <w:p w14:paraId="69CBE91E" w14:textId="77777777" w:rsidR="00292396" w:rsidRPr="0078623F" w:rsidRDefault="00292396" w:rsidP="0078623F">
      <w:pPr>
        <w:ind w:left="-284"/>
        <w:rPr>
          <w:sz w:val="24"/>
        </w:rPr>
        <w:sectPr w:rsidR="00292396" w:rsidRPr="0078623F" w:rsidSect="00456DFD">
          <w:type w:val="continuous"/>
          <w:pgSz w:w="12240" w:h="15840"/>
          <w:pgMar w:top="1276" w:right="616" w:bottom="142" w:left="567" w:header="284" w:footer="0" w:gutter="0"/>
          <w:cols w:num="2" w:space="720"/>
        </w:sectPr>
      </w:pPr>
    </w:p>
    <w:p w14:paraId="4FB7C48E" w14:textId="12946FAF" w:rsidR="0078623F" w:rsidRPr="00292396" w:rsidRDefault="0078623F" w:rsidP="00292396">
      <w:pPr>
        <w:pStyle w:val="Heading2"/>
        <w:rPr>
          <w:rFonts w:eastAsia="Arial"/>
          <w:b/>
        </w:rPr>
      </w:pPr>
      <w:bookmarkStart w:id="27" w:name="_Toc142995420"/>
      <w:r w:rsidRPr="00292396">
        <w:rPr>
          <w:rFonts w:eastAsia="Arial"/>
          <w:b/>
        </w:rPr>
        <w:t>Bathrooms</w:t>
      </w:r>
      <w:bookmarkEnd w:id="27"/>
    </w:p>
    <w:p w14:paraId="57FC5580" w14:textId="77777777" w:rsidR="0078623F" w:rsidRDefault="0078623F" w:rsidP="0078623F">
      <w:pPr>
        <w:rPr>
          <w:rFonts w:cs="Arial"/>
          <w:b/>
        </w:rPr>
      </w:pPr>
    </w:p>
    <w:p w14:paraId="0668E825" w14:textId="77777777" w:rsidR="0078623F" w:rsidRPr="005717B5" w:rsidRDefault="0078623F" w:rsidP="0078623F">
      <w:pPr>
        <w:spacing w:line="360" w:lineRule="auto"/>
        <w:rPr>
          <w:rFonts w:cs="Arial"/>
        </w:rPr>
      </w:pPr>
      <w:r>
        <w:rPr>
          <w:rFonts w:cs="Arial"/>
        </w:rPr>
        <w:t>All bathrooms have Dyson hand d</w:t>
      </w:r>
      <w:r w:rsidRPr="005717B5">
        <w:rPr>
          <w:rFonts w:cs="Arial"/>
        </w:rPr>
        <w:t>ryers</w:t>
      </w:r>
      <w:r>
        <w:rPr>
          <w:rFonts w:cs="Arial"/>
        </w:rPr>
        <w:t xml:space="preserve"> with sensor activation</w:t>
      </w:r>
      <w:r w:rsidRPr="005717B5">
        <w:rPr>
          <w:rFonts w:cs="Arial"/>
        </w:rPr>
        <w:t>.</w:t>
      </w:r>
      <w:r>
        <w:rPr>
          <w:rFonts w:cs="Arial"/>
        </w:rPr>
        <w:t xml:space="preserve"> </w:t>
      </w:r>
      <w:r w:rsidRPr="005717B5">
        <w:rPr>
          <w:rFonts w:cs="Arial"/>
        </w:rPr>
        <w:t>There is an accessible bathroom tha</w:t>
      </w:r>
      <w:r>
        <w:rPr>
          <w:rFonts w:cs="Arial"/>
        </w:rPr>
        <w:t>t is single use on ground level opposite the Quiet Space.</w:t>
      </w:r>
      <w:r w:rsidRPr="005717B5">
        <w:rPr>
          <w:rFonts w:cs="Arial"/>
        </w:rPr>
        <w:t xml:space="preserve"> There is another accessible bathroom upstairs – this is accessible via lift or stairs.</w:t>
      </w:r>
    </w:p>
    <w:p w14:paraId="38FB5EEF" w14:textId="3D3DD16C" w:rsidR="0078623F" w:rsidRDefault="0078623F" w:rsidP="0078623F">
      <w:pPr>
        <w:rPr>
          <w:rFonts w:cs="Arial"/>
          <w:b/>
        </w:rPr>
      </w:pPr>
      <w:r w:rsidRPr="005717B5">
        <w:rPr>
          <w:rFonts w:cs="Arial"/>
          <w:noProof/>
          <w:lang w:val="en-AU" w:eastAsia="en-AU"/>
        </w:rPr>
        <w:drawing>
          <wp:inline distT="0" distB="0" distL="0" distR="0" wp14:anchorId="663E01AF" wp14:editId="73D386BD">
            <wp:extent cx="3947653" cy="2013339"/>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12191" b="3363"/>
                    <a:stretch/>
                  </pic:blipFill>
                  <pic:spPr bwMode="auto">
                    <a:xfrm>
                      <a:off x="0" y="0"/>
                      <a:ext cx="3969834" cy="2024652"/>
                    </a:xfrm>
                    <a:prstGeom prst="rect">
                      <a:avLst/>
                    </a:prstGeom>
                    <a:ln>
                      <a:noFill/>
                    </a:ln>
                    <a:extLst>
                      <a:ext uri="{53640926-AAD7-44D8-BBD7-CCE9431645EC}">
                        <a14:shadowObscured xmlns:a14="http://schemas.microsoft.com/office/drawing/2010/main"/>
                      </a:ext>
                    </a:extLst>
                  </pic:spPr>
                </pic:pic>
              </a:graphicData>
            </a:graphic>
          </wp:inline>
        </w:drawing>
      </w:r>
    </w:p>
    <w:p w14:paraId="0797E42B" w14:textId="55CE0182" w:rsidR="00F97CC4" w:rsidRDefault="00F97CC4" w:rsidP="0078623F">
      <w:pPr>
        <w:rPr>
          <w:rFonts w:cs="Arial"/>
          <w:b/>
        </w:rPr>
      </w:pPr>
    </w:p>
    <w:p w14:paraId="5B1CC805" w14:textId="19613807" w:rsidR="00F97CC4" w:rsidRPr="00F97CC4" w:rsidRDefault="00F97CC4" w:rsidP="0078623F">
      <w:pPr>
        <w:rPr>
          <w:rFonts w:cs="Arial"/>
        </w:rPr>
      </w:pPr>
      <w:r>
        <w:rPr>
          <w:rFonts w:cs="Arial"/>
          <w:highlight w:val="lightGray"/>
        </w:rPr>
        <w:lastRenderedPageBreak/>
        <w:t>[</w:t>
      </w:r>
      <w:r w:rsidRPr="00F97CC4">
        <w:rPr>
          <w:rFonts w:cs="Arial"/>
          <w:highlight w:val="lightGray"/>
        </w:rPr>
        <w:t>Update with relevance performance space &amp; info</w:t>
      </w:r>
      <w:r>
        <w:rPr>
          <w:rFonts w:cs="Arial"/>
        </w:rPr>
        <w:t>]</w:t>
      </w:r>
    </w:p>
    <w:p w14:paraId="5AAC8836" w14:textId="77777777" w:rsidR="00F97CC4" w:rsidRDefault="00F97CC4" w:rsidP="0078623F">
      <w:pPr>
        <w:rPr>
          <w:rFonts w:cs="Arial"/>
          <w:b/>
        </w:rPr>
      </w:pPr>
    </w:p>
    <w:p w14:paraId="1E75BF0F" w14:textId="0C41393F" w:rsidR="0078623F" w:rsidRPr="00292396" w:rsidRDefault="00F97CC4" w:rsidP="00292396">
      <w:pPr>
        <w:pStyle w:val="Heading2"/>
        <w:rPr>
          <w:rFonts w:eastAsia="Arial"/>
          <w:b/>
        </w:rPr>
      </w:pPr>
      <w:bookmarkStart w:id="28" w:name="_Toc142995421"/>
      <w:r>
        <w:rPr>
          <w:rFonts w:eastAsia="Arial"/>
          <w:b/>
        </w:rPr>
        <w:t>Door to Studio 1</w:t>
      </w:r>
      <w:bookmarkEnd w:id="28"/>
    </w:p>
    <w:p w14:paraId="262F654A" w14:textId="77777777" w:rsidR="0078623F" w:rsidRPr="005717B5" w:rsidRDefault="0078623F" w:rsidP="0078623F">
      <w:pPr>
        <w:spacing w:line="360" w:lineRule="auto"/>
      </w:pPr>
    </w:p>
    <w:p w14:paraId="34C84A3D" w14:textId="77777777" w:rsidR="0078623F" w:rsidRPr="00B707E5" w:rsidRDefault="0078623F" w:rsidP="0078623F">
      <w:pPr>
        <w:spacing w:line="360" w:lineRule="auto"/>
      </w:pPr>
      <w:r w:rsidRPr="00B707E5">
        <w:t>The Performance is in Studio 1.</w:t>
      </w:r>
    </w:p>
    <w:p w14:paraId="02D4DD88" w14:textId="77777777" w:rsidR="0078623F" w:rsidRPr="00B707E5" w:rsidRDefault="0078623F" w:rsidP="0078623F">
      <w:pPr>
        <w:spacing w:line="360" w:lineRule="auto"/>
      </w:pPr>
      <w:r w:rsidRPr="00B707E5">
        <w:t>It is on the first floor.</w:t>
      </w:r>
    </w:p>
    <w:p w14:paraId="3B4355F1" w14:textId="77777777" w:rsidR="0078623F" w:rsidRPr="00B707E5" w:rsidRDefault="0078623F" w:rsidP="0078623F">
      <w:pPr>
        <w:spacing w:line="360" w:lineRule="auto"/>
      </w:pPr>
      <w:r w:rsidRPr="00B707E5">
        <w:t xml:space="preserve">You can access these spaces via stairs with hand-railing or the lift. </w:t>
      </w:r>
    </w:p>
    <w:p w14:paraId="0BB49989" w14:textId="78528E67" w:rsidR="0078623F" w:rsidRDefault="0078623F" w:rsidP="0078623F">
      <w:pPr>
        <w:spacing w:line="360" w:lineRule="auto"/>
      </w:pPr>
      <w:r w:rsidRPr="00B707E5">
        <w:t>An artist statement is available on signage and warnings on the door.</w:t>
      </w:r>
    </w:p>
    <w:p w14:paraId="122E02A0" w14:textId="0A277BAF" w:rsidR="0078623F" w:rsidRDefault="0078623F" w:rsidP="0078623F">
      <w:pPr>
        <w:spacing w:line="360" w:lineRule="auto"/>
      </w:pPr>
    </w:p>
    <w:p w14:paraId="27C0ADF6" w14:textId="4A3CEB8A" w:rsidR="0078623F" w:rsidRDefault="0078623F" w:rsidP="0078623F">
      <w:pPr>
        <w:spacing w:line="360" w:lineRule="auto"/>
        <w:rPr>
          <w:rFonts w:cs="Arial"/>
        </w:rPr>
      </w:pPr>
      <w:r w:rsidRPr="00B707E5">
        <w:rPr>
          <w:noProof/>
          <w:lang w:val="en-AU" w:eastAsia="en-AU"/>
        </w:rPr>
        <w:drawing>
          <wp:inline distT="0" distB="0" distL="0" distR="0" wp14:anchorId="61B487F3" wp14:editId="65D05050">
            <wp:extent cx="5537606" cy="4705035"/>
            <wp:effectExtent l="0" t="0" r="635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2658" t="8637" r="55210" b="4318"/>
                    <a:stretch/>
                  </pic:blipFill>
                  <pic:spPr bwMode="auto">
                    <a:xfrm>
                      <a:off x="0" y="0"/>
                      <a:ext cx="5559182" cy="4723367"/>
                    </a:xfrm>
                    <a:prstGeom prst="rect">
                      <a:avLst/>
                    </a:prstGeom>
                    <a:ln>
                      <a:noFill/>
                    </a:ln>
                    <a:extLst>
                      <a:ext uri="{53640926-AAD7-44D8-BBD7-CCE9431645EC}">
                        <a14:shadowObscured xmlns:a14="http://schemas.microsoft.com/office/drawing/2010/main"/>
                      </a:ext>
                    </a:extLst>
                  </pic:spPr>
                </pic:pic>
              </a:graphicData>
            </a:graphic>
          </wp:inline>
        </w:drawing>
      </w:r>
    </w:p>
    <w:p w14:paraId="1E24FA28" w14:textId="06646B5D" w:rsidR="00292396" w:rsidRDefault="00292396" w:rsidP="0078623F">
      <w:pPr>
        <w:spacing w:line="360" w:lineRule="auto"/>
        <w:rPr>
          <w:rFonts w:cs="Arial"/>
        </w:rPr>
      </w:pPr>
    </w:p>
    <w:p w14:paraId="628B5001" w14:textId="36D4CB2C" w:rsidR="00F97CC4" w:rsidRPr="00F97CC4" w:rsidRDefault="00F97CC4" w:rsidP="00F97CC4">
      <w:pPr>
        <w:pStyle w:val="Heading2"/>
        <w:rPr>
          <w:rFonts w:eastAsia="Arial"/>
          <w:b/>
        </w:rPr>
      </w:pPr>
      <w:bookmarkStart w:id="29" w:name="_Toc142995422"/>
      <w:r w:rsidRPr="00F97CC4">
        <w:rPr>
          <w:rFonts w:eastAsia="Arial"/>
          <w:b/>
        </w:rPr>
        <w:t>Door to Main Hall</w:t>
      </w:r>
      <w:bookmarkEnd w:id="29"/>
    </w:p>
    <w:p w14:paraId="15892675" w14:textId="77777777" w:rsidR="00F97CC4" w:rsidRPr="005717B5" w:rsidRDefault="00F97CC4" w:rsidP="00F97CC4">
      <w:pPr>
        <w:spacing w:line="360" w:lineRule="auto"/>
      </w:pPr>
    </w:p>
    <w:p w14:paraId="49952627" w14:textId="77777777" w:rsidR="00F97CC4" w:rsidRPr="005717B5" w:rsidRDefault="00F97CC4" w:rsidP="00F97CC4">
      <w:pPr>
        <w:spacing w:line="360" w:lineRule="auto"/>
        <w:rPr>
          <w:rFonts w:cs="Arial"/>
        </w:rPr>
      </w:pPr>
      <w:r w:rsidRPr="005717B5">
        <w:rPr>
          <w:rFonts w:cs="Arial"/>
        </w:rPr>
        <w:t>The P</w:t>
      </w:r>
      <w:r>
        <w:rPr>
          <w:rFonts w:cs="Arial"/>
        </w:rPr>
        <w:t>erformance is in the Main Hall.</w:t>
      </w:r>
    </w:p>
    <w:p w14:paraId="79E5833A" w14:textId="77777777" w:rsidR="00F97CC4" w:rsidRPr="005717B5" w:rsidRDefault="00F97CC4" w:rsidP="00F97CC4">
      <w:pPr>
        <w:spacing w:line="360" w:lineRule="auto"/>
        <w:rPr>
          <w:rFonts w:cs="Arial"/>
        </w:rPr>
      </w:pPr>
      <w:r>
        <w:rPr>
          <w:rFonts w:cs="Arial"/>
        </w:rPr>
        <w:t>It is on the ground floor.</w:t>
      </w:r>
    </w:p>
    <w:p w14:paraId="74E838D6" w14:textId="77777777" w:rsidR="00F97CC4" w:rsidRDefault="00F97CC4" w:rsidP="00F97CC4">
      <w:pPr>
        <w:spacing w:line="360" w:lineRule="auto"/>
        <w:rPr>
          <w:rFonts w:cs="Arial"/>
        </w:rPr>
      </w:pPr>
      <w:r w:rsidRPr="005717B5">
        <w:rPr>
          <w:rFonts w:cs="Arial"/>
        </w:rPr>
        <w:lastRenderedPageBreak/>
        <w:t>It is to the left of the box office desk</w:t>
      </w:r>
      <w:r>
        <w:rPr>
          <w:rFonts w:cs="Arial"/>
        </w:rPr>
        <w:t xml:space="preserve"> and right of the bar.</w:t>
      </w:r>
    </w:p>
    <w:p w14:paraId="0BD951D2" w14:textId="77777777" w:rsidR="00F97CC4" w:rsidRPr="005717B5" w:rsidRDefault="00F97CC4" w:rsidP="00F97CC4">
      <w:pPr>
        <w:spacing w:line="360" w:lineRule="auto"/>
        <w:rPr>
          <w:rFonts w:cs="Arial"/>
        </w:rPr>
      </w:pPr>
      <w:r>
        <w:rPr>
          <w:rFonts w:cs="Arial"/>
        </w:rPr>
        <w:t>An artist statement is available on signage and warnings on the door.</w:t>
      </w:r>
    </w:p>
    <w:p w14:paraId="2B24A44E" w14:textId="77777777" w:rsidR="00F97CC4" w:rsidRPr="00EC3E1D" w:rsidRDefault="00F97CC4" w:rsidP="00F97CC4">
      <w:pPr>
        <w:rPr>
          <w:rFonts w:cs="Arial"/>
        </w:rPr>
      </w:pPr>
    </w:p>
    <w:p w14:paraId="37C014F6" w14:textId="77777777" w:rsidR="00F97CC4" w:rsidRDefault="00F97CC4" w:rsidP="00F97CC4">
      <w:pPr>
        <w:rPr>
          <w:rFonts w:cs="Arial"/>
          <w:b/>
        </w:rPr>
      </w:pPr>
      <w:r>
        <w:rPr>
          <w:rFonts w:eastAsia="Times New Roman"/>
          <w:noProof/>
          <w:lang w:val="en-AU" w:eastAsia="en-AU"/>
        </w:rPr>
        <w:drawing>
          <wp:inline distT="0" distB="0" distL="0" distR="0" wp14:anchorId="5AB196A7" wp14:editId="69ED7189">
            <wp:extent cx="5039995" cy="3779996"/>
            <wp:effectExtent l="1588" t="0" r="0" b="0"/>
            <wp:docPr id="2" name="Picture 2" descr="cid:a9632a34-6af7-4496-8e0f-c01ae68db695@ausprd01.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a9632a34-6af7-4496-8e0f-c01ae68db695@ausprd01.prod.outlook.com"/>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rot="5400000">
                      <a:off x="0" y="0"/>
                      <a:ext cx="5042555" cy="3781916"/>
                    </a:xfrm>
                    <a:prstGeom prst="rect">
                      <a:avLst/>
                    </a:prstGeom>
                  </pic:spPr>
                </pic:pic>
              </a:graphicData>
            </a:graphic>
          </wp:inline>
        </w:drawing>
      </w:r>
    </w:p>
    <w:p w14:paraId="534B5FC6" w14:textId="42C40145" w:rsidR="00F97CC4" w:rsidRPr="00F97CC4" w:rsidRDefault="00F97CC4" w:rsidP="00F97CC4">
      <w:pPr>
        <w:rPr>
          <w:rFonts w:cs="Arial"/>
          <w:b/>
        </w:rPr>
      </w:pPr>
      <w:r>
        <w:rPr>
          <w:rFonts w:cs="Arial"/>
          <w:b/>
        </w:rPr>
        <w:br w:type="page"/>
      </w:r>
    </w:p>
    <w:p w14:paraId="2A72D87D" w14:textId="28EDCF67" w:rsidR="0078623F" w:rsidRPr="00292396" w:rsidRDefault="0078623F" w:rsidP="00292396">
      <w:pPr>
        <w:pStyle w:val="Heading2"/>
        <w:rPr>
          <w:rFonts w:eastAsia="Arial"/>
          <w:b/>
        </w:rPr>
      </w:pPr>
      <w:bookmarkStart w:id="30" w:name="_Toc142995423"/>
      <w:r w:rsidRPr="00292396">
        <w:rPr>
          <w:rFonts w:eastAsia="Arial"/>
          <w:b/>
        </w:rPr>
        <w:lastRenderedPageBreak/>
        <w:t>Lift</w:t>
      </w:r>
      <w:bookmarkEnd w:id="30"/>
    </w:p>
    <w:p w14:paraId="12E80456" w14:textId="77777777" w:rsidR="0078623F" w:rsidRDefault="0078623F" w:rsidP="0078623F">
      <w:pPr>
        <w:rPr>
          <w:rFonts w:eastAsia="Times New Roman"/>
          <w:noProof/>
          <w:lang w:val="en-AU" w:eastAsia="en-AU"/>
        </w:rPr>
      </w:pPr>
    </w:p>
    <w:p w14:paraId="69FB114F" w14:textId="77777777" w:rsidR="0078623F" w:rsidRDefault="0078623F" w:rsidP="0078623F">
      <w:pPr>
        <w:spacing w:line="360" w:lineRule="auto"/>
        <w:rPr>
          <w:rFonts w:cs="Arial"/>
        </w:rPr>
      </w:pPr>
      <w:r>
        <w:rPr>
          <w:rFonts w:cs="Arial"/>
        </w:rPr>
        <w:t>The lift is located behind reception desk in the foyer.</w:t>
      </w:r>
    </w:p>
    <w:p w14:paraId="5FD3FB22" w14:textId="77777777" w:rsidR="0078623F" w:rsidRDefault="0078623F" w:rsidP="0078623F">
      <w:pPr>
        <w:spacing w:line="360" w:lineRule="auto"/>
        <w:rPr>
          <w:rFonts w:cs="Arial"/>
        </w:rPr>
      </w:pPr>
      <w:r>
        <w:rPr>
          <w:rFonts w:cs="Arial"/>
        </w:rPr>
        <w:t>The closest entry to the lift is via George Johnson Lane.</w:t>
      </w:r>
    </w:p>
    <w:p w14:paraId="625635B8" w14:textId="77777777" w:rsidR="0078623F" w:rsidRDefault="0078623F" w:rsidP="0078623F">
      <w:pPr>
        <w:rPr>
          <w:rFonts w:eastAsia="Times New Roman"/>
          <w:noProof/>
          <w:lang w:val="en-AU" w:eastAsia="en-AU"/>
        </w:rPr>
      </w:pPr>
    </w:p>
    <w:p w14:paraId="57DC45D4" w14:textId="77777777" w:rsidR="00292396" w:rsidRDefault="0078623F" w:rsidP="0078623F">
      <w:pPr>
        <w:rPr>
          <w:rFonts w:cs="Arial"/>
          <w:b/>
        </w:rPr>
      </w:pPr>
      <w:r>
        <w:rPr>
          <w:iCs/>
          <w:noProof/>
          <w:lang w:val="en-AU" w:eastAsia="en-AU"/>
        </w:rPr>
        <w:drawing>
          <wp:inline distT="0" distB="0" distL="0" distR="0" wp14:anchorId="14E4FDA5" wp14:editId="2FE35585">
            <wp:extent cx="5318076" cy="4337368"/>
            <wp:effectExtent l="0" t="5080" r="0" b="0"/>
            <wp:docPr id="35" name="Picture 35" descr="external view of the lift from the ground floor foyer.  The lift has silver metal automated doors and a button mount to the right of the doorfra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external view of the lift from the ground floor foyer.  The lift has silver metal automated doors and a button mount to the right of the doorframe. "/>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5321049" cy="4339793"/>
                    </a:xfrm>
                    <a:prstGeom prst="rect">
                      <a:avLst/>
                    </a:prstGeom>
                  </pic:spPr>
                </pic:pic>
              </a:graphicData>
            </a:graphic>
          </wp:inline>
        </w:drawing>
      </w:r>
    </w:p>
    <w:p w14:paraId="31B9DF36" w14:textId="77777777" w:rsidR="00292396" w:rsidRDefault="00292396" w:rsidP="0078623F">
      <w:pPr>
        <w:rPr>
          <w:rFonts w:cs="Arial"/>
          <w:b/>
        </w:rPr>
      </w:pPr>
    </w:p>
    <w:p w14:paraId="42B4EF5C" w14:textId="77777777" w:rsidR="00292396" w:rsidRDefault="00292396" w:rsidP="00292396">
      <w:pPr>
        <w:pStyle w:val="Heading1"/>
        <w:spacing w:line="259" w:lineRule="auto"/>
        <w:rPr>
          <w:rFonts w:eastAsia="Arial" w:cs="Arial"/>
          <w:b/>
          <w:bCs/>
        </w:rPr>
      </w:pPr>
      <w:bookmarkStart w:id="31" w:name="_Toc142995424"/>
      <w:r>
        <w:rPr>
          <w:rFonts w:eastAsia="Arial" w:cs="Arial"/>
          <w:b/>
          <w:bCs/>
        </w:rPr>
        <w:t>Transport</w:t>
      </w:r>
      <w:bookmarkEnd w:id="31"/>
    </w:p>
    <w:p w14:paraId="324F86F9" w14:textId="77777777" w:rsidR="00292396" w:rsidRPr="00442250" w:rsidRDefault="00292396" w:rsidP="00292396">
      <w:pPr>
        <w:rPr>
          <w:rFonts w:cs="Arial"/>
        </w:rPr>
      </w:pPr>
    </w:p>
    <w:p w14:paraId="2FF9BD2C" w14:textId="77777777" w:rsidR="00292396" w:rsidRPr="0078623F" w:rsidRDefault="00292396" w:rsidP="00292396">
      <w:pPr>
        <w:pStyle w:val="Heading2"/>
        <w:rPr>
          <w:b/>
        </w:rPr>
      </w:pPr>
      <w:bookmarkStart w:id="32" w:name="_Toc142995425"/>
      <w:r w:rsidRPr="0078623F">
        <w:rPr>
          <w:b/>
        </w:rPr>
        <w:t>Tram</w:t>
      </w:r>
      <w:bookmarkEnd w:id="32"/>
    </w:p>
    <w:p w14:paraId="1ADB1C1A" w14:textId="77777777" w:rsidR="00292396" w:rsidRDefault="00292396" w:rsidP="00292396">
      <w:pPr>
        <w:spacing w:line="360" w:lineRule="auto"/>
        <w:rPr>
          <w:rFonts w:cs="Arial"/>
          <w:szCs w:val="28"/>
        </w:rPr>
      </w:pPr>
    </w:p>
    <w:p w14:paraId="62D1C020" w14:textId="77777777" w:rsidR="00292396" w:rsidRPr="00DF13F8" w:rsidRDefault="00292396" w:rsidP="00292396">
      <w:pPr>
        <w:spacing w:line="360" w:lineRule="auto"/>
        <w:rPr>
          <w:rFonts w:cs="Arial"/>
          <w:szCs w:val="28"/>
        </w:rPr>
      </w:pPr>
      <w:r w:rsidRPr="00DF13F8">
        <w:rPr>
          <w:rFonts w:cs="Arial"/>
          <w:szCs w:val="28"/>
        </w:rPr>
        <w:t xml:space="preserve">Route 57 (High Floor trams only) </w:t>
      </w:r>
    </w:p>
    <w:p w14:paraId="23C46BAF" w14:textId="77777777" w:rsidR="00292396" w:rsidRPr="00DF13F8" w:rsidRDefault="00292396" w:rsidP="00292396">
      <w:pPr>
        <w:spacing w:line="360" w:lineRule="auto"/>
        <w:rPr>
          <w:rFonts w:cs="Arial"/>
          <w:szCs w:val="28"/>
        </w:rPr>
      </w:pPr>
      <w:r w:rsidRPr="00DF13F8">
        <w:rPr>
          <w:rFonts w:cs="Arial"/>
          <w:szCs w:val="28"/>
        </w:rPr>
        <w:t xml:space="preserve">Stop 12, North Melbourne Town Hall. </w:t>
      </w:r>
    </w:p>
    <w:p w14:paraId="4163ED2B" w14:textId="77777777" w:rsidR="00292396" w:rsidRPr="00DF13F8" w:rsidRDefault="00292396" w:rsidP="00292396">
      <w:pPr>
        <w:spacing w:line="360" w:lineRule="auto"/>
        <w:rPr>
          <w:rFonts w:cs="Arial"/>
          <w:szCs w:val="28"/>
        </w:rPr>
      </w:pPr>
      <w:r w:rsidRPr="00DF13F8">
        <w:rPr>
          <w:rFonts w:cs="Arial"/>
          <w:szCs w:val="28"/>
        </w:rPr>
        <w:t>Please note, this is not a wheelchair accessible tram</w:t>
      </w:r>
    </w:p>
    <w:p w14:paraId="318E673C" w14:textId="77777777" w:rsidR="00292396" w:rsidRPr="00DF13F8" w:rsidRDefault="002218A5" w:rsidP="00292396">
      <w:pPr>
        <w:spacing w:line="360" w:lineRule="auto"/>
        <w:rPr>
          <w:rFonts w:cs="Arial"/>
          <w:szCs w:val="28"/>
        </w:rPr>
      </w:pPr>
      <w:hyperlink r:id="rId45" w:history="1">
        <w:r w:rsidR="00292396" w:rsidRPr="00DF13F8">
          <w:rPr>
            <w:rStyle w:val="Hyperlink"/>
            <w:rFonts w:cs="Arial"/>
            <w:szCs w:val="28"/>
          </w:rPr>
          <w:t>GETTING TO ARTS HOUSE VIDEO LINK</w:t>
        </w:r>
      </w:hyperlink>
    </w:p>
    <w:p w14:paraId="3F1B2FC1" w14:textId="447B6ED8" w:rsidR="00292396" w:rsidRDefault="00292396" w:rsidP="00292396">
      <w:pPr>
        <w:spacing w:line="360" w:lineRule="auto"/>
        <w:rPr>
          <w:rFonts w:cs="Arial"/>
          <w:szCs w:val="28"/>
        </w:rPr>
      </w:pPr>
    </w:p>
    <w:p w14:paraId="4E5831C1" w14:textId="77777777" w:rsidR="00F37B52" w:rsidRPr="00DF13F8" w:rsidRDefault="00F37B52" w:rsidP="00292396">
      <w:pPr>
        <w:spacing w:line="360" w:lineRule="auto"/>
        <w:rPr>
          <w:rFonts w:cs="Arial"/>
          <w:szCs w:val="28"/>
        </w:rPr>
      </w:pPr>
    </w:p>
    <w:p w14:paraId="1103D97B" w14:textId="77777777" w:rsidR="00292396" w:rsidRPr="0078623F" w:rsidRDefault="00292396" w:rsidP="00292396">
      <w:pPr>
        <w:pStyle w:val="Heading2"/>
        <w:rPr>
          <w:b/>
        </w:rPr>
      </w:pPr>
      <w:bookmarkStart w:id="33" w:name="_Toc142995426"/>
      <w:r w:rsidRPr="0078623F">
        <w:rPr>
          <w:b/>
        </w:rPr>
        <w:t>Train</w:t>
      </w:r>
      <w:bookmarkEnd w:id="33"/>
      <w:r w:rsidRPr="0078623F">
        <w:rPr>
          <w:b/>
        </w:rPr>
        <w:t xml:space="preserve"> </w:t>
      </w:r>
    </w:p>
    <w:p w14:paraId="5BBAF968" w14:textId="77777777" w:rsidR="00292396" w:rsidRDefault="00292396" w:rsidP="00292396">
      <w:pPr>
        <w:spacing w:line="360" w:lineRule="auto"/>
        <w:rPr>
          <w:rFonts w:cs="Arial"/>
          <w:szCs w:val="28"/>
        </w:rPr>
      </w:pPr>
    </w:p>
    <w:p w14:paraId="2EFEEDB0" w14:textId="77777777" w:rsidR="00292396" w:rsidRPr="00DF13F8" w:rsidRDefault="00292396" w:rsidP="00292396">
      <w:pPr>
        <w:spacing w:line="360" w:lineRule="auto"/>
        <w:rPr>
          <w:rFonts w:cs="Arial"/>
          <w:szCs w:val="28"/>
        </w:rPr>
      </w:pPr>
      <w:r w:rsidRPr="00DF13F8">
        <w:rPr>
          <w:rFonts w:cs="Arial"/>
          <w:szCs w:val="28"/>
        </w:rPr>
        <w:t xml:space="preserve">Arts House is 1.1km from </w:t>
      </w:r>
      <w:r w:rsidRPr="00DF13F8">
        <w:rPr>
          <w:rFonts w:cs="Arial"/>
          <w:szCs w:val="28"/>
        </w:rPr>
        <w:br/>
        <w:t xml:space="preserve">North Melbourne Train Station, </w:t>
      </w:r>
      <w:r w:rsidRPr="00DF13F8">
        <w:rPr>
          <w:rFonts w:cs="Arial"/>
          <w:szCs w:val="28"/>
        </w:rPr>
        <w:br/>
        <w:t xml:space="preserve">approximately 16 minute walk </w:t>
      </w:r>
    </w:p>
    <w:p w14:paraId="04F149CA" w14:textId="77777777" w:rsidR="00292396" w:rsidRPr="00DF13F8" w:rsidRDefault="002218A5" w:rsidP="00292396">
      <w:pPr>
        <w:spacing w:line="360" w:lineRule="auto"/>
        <w:rPr>
          <w:rFonts w:cs="Arial"/>
          <w:szCs w:val="28"/>
        </w:rPr>
      </w:pPr>
      <w:hyperlink r:id="rId46" w:history="1">
        <w:r w:rsidR="00292396" w:rsidRPr="00DF13F8">
          <w:rPr>
            <w:rStyle w:val="Hyperlink"/>
            <w:rFonts w:cs="Arial"/>
            <w:szCs w:val="28"/>
          </w:rPr>
          <w:t>North Melbourne Station Information</w:t>
        </w:r>
      </w:hyperlink>
    </w:p>
    <w:p w14:paraId="37A87D7C" w14:textId="77777777" w:rsidR="00292396" w:rsidRPr="00DF13F8" w:rsidRDefault="00292396" w:rsidP="00292396">
      <w:pPr>
        <w:spacing w:line="360" w:lineRule="auto"/>
        <w:rPr>
          <w:rFonts w:cs="Arial"/>
          <w:szCs w:val="28"/>
        </w:rPr>
      </w:pPr>
      <w:r w:rsidRPr="00DF13F8">
        <w:rPr>
          <w:rFonts w:cs="Arial"/>
          <w:szCs w:val="28"/>
        </w:rPr>
        <w:br/>
        <w:t xml:space="preserve">1.2km from Flagstaff Station, </w:t>
      </w:r>
      <w:r w:rsidRPr="00DF13F8">
        <w:rPr>
          <w:rFonts w:cs="Arial"/>
          <w:szCs w:val="28"/>
        </w:rPr>
        <w:br/>
        <w:t>approximately 15 minute walk</w:t>
      </w:r>
    </w:p>
    <w:p w14:paraId="55E2D33D" w14:textId="77777777" w:rsidR="00292396" w:rsidRPr="00DF13F8" w:rsidRDefault="002218A5" w:rsidP="00292396">
      <w:pPr>
        <w:spacing w:line="360" w:lineRule="auto"/>
        <w:rPr>
          <w:rFonts w:cs="Arial"/>
          <w:szCs w:val="28"/>
        </w:rPr>
      </w:pPr>
      <w:hyperlink r:id="rId47" w:anchor="StopPage:::datetime=2023-04-06T04%3A41%3A27.669Z&amp;directionId=-1&amp;showAllDay=false&amp;_auth=408ac3b1e97f4b0beb5bdf00c2f797057d10dd6e6cf2ad40a69334c4dfdf5e21" w:history="1">
        <w:r w:rsidR="00292396" w:rsidRPr="00DF13F8">
          <w:rPr>
            <w:rStyle w:val="Hyperlink"/>
            <w:rFonts w:cs="Arial"/>
            <w:szCs w:val="28"/>
          </w:rPr>
          <w:t>Flagstaff Station Information</w:t>
        </w:r>
      </w:hyperlink>
    </w:p>
    <w:p w14:paraId="79CEB927" w14:textId="77777777" w:rsidR="00292396" w:rsidRPr="00DF13F8" w:rsidRDefault="00292396" w:rsidP="00292396">
      <w:pPr>
        <w:spacing w:line="360" w:lineRule="auto"/>
        <w:rPr>
          <w:szCs w:val="28"/>
        </w:rPr>
      </w:pPr>
    </w:p>
    <w:p w14:paraId="0AA1FFE3" w14:textId="77777777" w:rsidR="00292396" w:rsidRPr="0078623F" w:rsidRDefault="00292396" w:rsidP="00292396">
      <w:pPr>
        <w:pStyle w:val="Heading2"/>
        <w:rPr>
          <w:b/>
        </w:rPr>
      </w:pPr>
      <w:bookmarkStart w:id="34" w:name="_Toc142995427"/>
      <w:r w:rsidRPr="0078623F">
        <w:rPr>
          <w:b/>
        </w:rPr>
        <w:t>Bus</w:t>
      </w:r>
      <w:bookmarkEnd w:id="34"/>
    </w:p>
    <w:p w14:paraId="03E25E8B" w14:textId="77777777" w:rsidR="00292396" w:rsidRDefault="00292396" w:rsidP="00292396">
      <w:pPr>
        <w:spacing w:line="360" w:lineRule="auto"/>
        <w:rPr>
          <w:rFonts w:cs="Arial"/>
          <w:szCs w:val="28"/>
        </w:rPr>
      </w:pPr>
    </w:p>
    <w:p w14:paraId="1E519B04" w14:textId="77777777" w:rsidR="00292396" w:rsidRPr="00DF13F8" w:rsidRDefault="00292396" w:rsidP="00292396">
      <w:pPr>
        <w:spacing w:line="360" w:lineRule="auto"/>
        <w:rPr>
          <w:rFonts w:cs="Arial"/>
          <w:szCs w:val="28"/>
        </w:rPr>
      </w:pPr>
      <w:r w:rsidRPr="00DF13F8">
        <w:rPr>
          <w:rFonts w:cs="Arial"/>
          <w:szCs w:val="28"/>
        </w:rPr>
        <w:t>Bus number: 216</w:t>
      </w:r>
    </w:p>
    <w:p w14:paraId="3BB4BBD9" w14:textId="77777777" w:rsidR="00292396" w:rsidRDefault="00292396" w:rsidP="00292396">
      <w:pPr>
        <w:rPr>
          <w:rFonts w:cs="Arial"/>
          <w:b/>
        </w:rPr>
      </w:pPr>
    </w:p>
    <w:p w14:paraId="1F97540B" w14:textId="77777777" w:rsidR="00292396" w:rsidRPr="0078623F" w:rsidRDefault="00292396" w:rsidP="00292396">
      <w:pPr>
        <w:pStyle w:val="Heading2"/>
        <w:rPr>
          <w:b/>
        </w:rPr>
      </w:pPr>
      <w:bookmarkStart w:id="35" w:name="_Toc142995428"/>
      <w:r w:rsidRPr="0078623F">
        <w:rPr>
          <w:b/>
        </w:rPr>
        <w:t>Parking</w:t>
      </w:r>
      <w:bookmarkEnd w:id="35"/>
    </w:p>
    <w:p w14:paraId="0B7FE62B" w14:textId="77777777" w:rsidR="00292396" w:rsidRPr="005717B5" w:rsidRDefault="00292396" w:rsidP="00292396">
      <w:pPr>
        <w:rPr>
          <w:rFonts w:cs="Arial"/>
          <w:b/>
        </w:rPr>
      </w:pPr>
    </w:p>
    <w:p w14:paraId="44ADADA1" w14:textId="77777777" w:rsidR="00292396" w:rsidRPr="005717B5" w:rsidRDefault="00292396" w:rsidP="00292396">
      <w:pPr>
        <w:rPr>
          <w:rFonts w:cs="Arial"/>
        </w:rPr>
      </w:pPr>
      <w:r w:rsidRPr="005717B5">
        <w:rPr>
          <w:rFonts w:cs="Arial"/>
        </w:rPr>
        <w:t xml:space="preserve">There is limited paid on-street parking on Queensberry Street and Errol Street. </w:t>
      </w:r>
    </w:p>
    <w:p w14:paraId="55EAC132" w14:textId="77777777" w:rsidR="00292396" w:rsidRPr="005717B5" w:rsidRDefault="00292396" w:rsidP="00292396">
      <w:pPr>
        <w:rPr>
          <w:rFonts w:cs="Arial"/>
        </w:rPr>
      </w:pPr>
    </w:p>
    <w:p w14:paraId="2A026E7C" w14:textId="77777777" w:rsidR="00292396" w:rsidRPr="005717B5" w:rsidRDefault="00292396" w:rsidP="00292396">
      <w:pPr>
        <w:rPr>
          <w:rFonts w:cs="Arial"/>
        </w:rPr>
      </w:pPr>
      <w:r w:rsidRPr="005717B5">
        <w:rPr>
          <w:rFonts w:cs="Arial"/>
        </w:rPr>
        <w:t>There are two accessible on street car parking spaces on Queensberry Street (150m to our accessible Errol Street entrance) for holders of a Parking Permit for Disabled people.</w:t>
      </w:r>
    </w:p>
    <w:p w14:paraId="61E21F63" w14:textId="1653A16F" w:rsidR="0078623F" w:rsidRPr="00F37B52" w:rsidRDefault="0078623F" w:rsidP="00F37B52">
      <w:pPr>
        <w:rPr>
          <w:rFonts w:cs="Arial"/>
          <w:b/>
        </w:rPr>
      </w:pPr>
    </w:p>
    <w:p w14:paraId="3ADB011E" w14:textId="77777777" w:rsidR="0078623F" w:rsidRDefault="0078623F" w:rsidP="0078623F">
      <w:pPr>
        <w:pStyle w:val="Heading1"/>
        <w:spacing w:line="259" w:lineRule="auto"/>
        <w:rPr>
          <w:rFonts w:eastAsia="Arial" w:cs="Arial"/>
          <w:b/>
          <w:bCs/>
        </w:rPr>
      </w:pPr>
      <w:bookmarkStart w:id="36" w:name="_Toc142995429"/>
      <w:r>
        <w:rPr>
          <w:rFonts w:eastAsia="Arial" w:cs="Arial"/>
          <w:b/>
          <w:bCs/>
        </w:rPr>
        <w:t>COVID Safety</w:t>
      </w:r>
      <w:bookmarkEnd w:id="36"/>
    </w:p>
    <w:p w14:paraId="7EC6A1CE" w14:textId="77777777" w:rsidR="0078623F" w:rsidRDefault="0078623F" w:rsidP="0078623F">
      <w:pPr>
        <w:pStyle w:val="Style1"/>
        <w:rPr>
          <w:u w:val="single"/>
        </w:rPr>
      </w:pPr>
    </w:p>
    <w:p w14:paraId="253A47BC" w14:textId="77777777" w:rsidR="0078623F" w:rsidRDefault="0078623F" w:rsidP="0078623F">
      <w:pPr>
        <w:rPr>
          <w:rFonts w:eastAsia="Times New Roman" w:cs="Arial"/>
          <w:szCs w:val="28"/>
          <w:lang w:val="en-AU" w:eastAsia="en-AU"/>
        </w:rPr>
      </w:pPr>
      <w:r>
        <w:rPr>
          <w:rFonts w:eastAsia="Times New Roman" w:cs="Arial"/>
          <w:szCs w:val="28"/>
          <w:lang w:val="en-AU" w:eastAsia="en-AU"/>
        </w:rPr>
        <w:t>Please follow</w:t>
      </w:r>
      <w:r w:rsidRPr="00DA40DA">
        <w:rPr>
          <w:rFonts w:eastAsia="Times New Roman" w:cs="Arial"/>
          <w:szCs w:val="28"/>
          <w:lang w:val="en-AU" w:eastAsia="en-AU"/>
        </w:rPr>
        <w:t xml:space="preserve"> go</w:t>
      </w:r>
      <w:r>
        <w:rPr>
          <w:rFonts w:eastAsia="Times New Roman" w:cs="Arial"/>
          <w:szCs w:val="28"/>
          <w:lang w:val="en-AU" w:eastAsia="en-AU"/>
        </w:rPr>
        <w:t>od health and hygiene practices when visiting Arts House.</w:t>
      </w:r>
    </w:p>
    <w:p w14:paraId="47DEC05A" w14:textId="77777777" w:rsidR="0078623F" w:rsidRPr="00DA40DA" w:rsidRDefault="0078623F" w:rsidP="0078623F">
      <w:pPr>
        <w:rPr>
          <w:rFonts w:eastAsia="Times New Roman" w:cs="Arial"/>
          <w:szCs w:val="28"/>
          <w:lang w:val="en-AU" w:eastAsia="en-AU"/>
        </w:rPr>
      </w:pPr>
    </w:p>
    <w:p w14:paraId="47861A5B" w14:textId="77777777" w:rsidR="0078623F" w:rsidRDefault="0078623F" w:rsidP="0078623F">
      <w:pPr>
        <w:rPr>
          <w:rFonts w:eastAsia="Times New Roman" w:cs="Arial"/>
          <w:szCs w:val="28"/>
          <w:lang w:val="en-AU" w:eastAsia="en-AU"/>
        </w:rPr>
      </w:pPr>
      <w:r w:rsidRPr="00DA40DA">
        <w:rPr>
          <w:rFonts w:eastAsia="Times New Roman" w:cs="Arial"/>
          <w:szCs w:val="28"/>
          <w:lang w:val="en-AU" w:eastAsia="en-AU"/>
        </w:rPr>
        <w:t>Ticket holders who cannot attend their performance due to COVID-19 illness or symptoms are entitled to a full refund.</w:t>
      </w:r>
    </w:p>
    <w:p w14:paraId="7EADF0D8" w14:textId="77777777" w:rsidR="0078623F" w:rsidRDefault="0078623F" w:rsidP="0078623F">
      <w:pPr>
        <w:rPr>
          <w:rFonts w:eastAsia="Times New Roman" w:cs="Arial"/>
          <w:szCs w:val="28"/>
          <w:lang w:val="en-AU" w:eastAsia="en-AU"/>
        </w:rPr>
      </w:pPr>
    </w:p>
    <w:p w14:paraId="71FD7BDD" w14:textId="77777777" w:rsidR="0078623F" w:rsidRDefault="0078623F" w:rsidP="0078623F">
      <w:pPr>
        <w:rPr>
          <w:rFonts w:eastAsia="Times New Roman" w:cs="Arial"/>
          <w:szCs w:val="28"/>
          <w:lang w:val="en-AU" w:eastAsia="en-AU"/>
        </w:rPr>
      </w:pPr>
    </w:p>
    <w:p w14:paraId="2485AE9E" w14:textId="77777777" w:rsidR="0078623F" w:rsidRPr="00DA40DA" w:rsidRDefault="0078623F" w:rsidP="0078623F">
      <w:pPr>
        <w:rPr>
          <w:rFonts w:eastAsia="Times New Roman" w:cs="Arial"/>
          <w:b/>
          <w:szCs w:val="28"/>
          <w:lang w:val="en-AU" w:eastAsia="en-AU"/>
        </w:rPr>
      </w:pPr>
      <w:r w:rsidRPr="00DA40DA">
        <w:rPr>
          <w:rFonts w:eastAsia="Times New Roman" w:cs="Arial"/>
          <w:b/>
          <w:szCs w:val="28"/>
          <w:lang w:val="en-AU" w:eastAsia="en-AU"/>
        </w:rPr>
        <w:t>Facemasks</w:t>
      </w:r>
    </w:p>
    <w:p w14:paraId="3788BB71" w14:textId="77777777" w:rsidR="0078623F" w:rsidRDefault="0078623F" w:rsidP="0078623F">
      <w:pPr>
        <w:rPr>
          <w:rFonts w:eastAsia="Times New Roman" w:cs="Arial"/>
          <w:szCs w:val="28"/>
          <w:lang w:val="en-AU" w:eastAsia="en-AU"/>
        </w:rPr>
      </w:pPr>
    </w:p>
    <w:p w14:paraId="138BA1F0" w14:textId="77777777" w:rsidR="0078623F" w:rsidRDefault="0078623F" w:rsidP="0078623F">
      <w:pPr>
        <w:rPr>
          <w:rFonts w:cs="Arial"/>
          <w:color w:val="212529"/>
          <w:shd w:val="clear" w:color="auto" w:fill="FFFFFF"/>
        </w:rPr>
      </w:pPr>
      <w:r w:rsidRPr="00DA40DA">
        <w:rPr>
          <w:rFonts w:cs="Arial"/>
          <w:color w:val="212529"/>
          <w:shd w:val="clear" w:color="auto" w:fill="FFFFFF"/>
        </w:rPr>
        <w:t>We strongly recommend wearing a face mask while indoors. We have disposable masks available at reception and in the foyer.</w:t>
      </w:r>
    </w:p>
    <w:p w14:paraId="6ED03D64" w14:textId="77777777" w:rsidR="0078623F" w:rsidRDefault="0078623F" w:rsidP="0078623F">
      <w:pPr>
        <w:rPr>
          <w:rFonts w:cs="Arial"/>
          <w:color w:val="212529"/>
          <w:shd w:val="clear" w:color="auto" w:fill="FFFFFF"/>
        </w:rPr>
      </w:pPr>
    </w:p>
    <w:p w14:paraId="45D010ED" w14:textId="77777777" w:rsidR="0078623F" w:rsidRPr="00DA40DA" w:rsidRDefault="0078623F" w:rsidP="0078623F">
      <w:pPr>
        <w:rPr>
          <w:rFonts w:cs="Arial"/>
          <w:b/>
          <w:color w:val="212529"/>
          <w:shd w:val="clear" w:color="auto" w:fill="FFFFFF"/>
        </w:rPr>
      </w:pPr>
      <w:r w:rsidRPr="00DA40DA">
        <w:rPr>
          <w:rFonts w:cs="Arial"/>
          <w:b/>
          <w:color w:val="212529"/>
          <w:shd w:val="clear" w:color="auto" w:fill="FFFFFF"/>
        </w:rPr>
        <w:t>Cleaning</w:t>
      </w:r>
    </w:p>
    <w:p w14:paraId="5A2627A4" w14:textId="77777777" w:rsidR="0078623F" w:rsidRPr="00DA40DA" w:rsidRDefault="0078623F" w:rsidP="0078623F">
      <w:pPr>
        <w:rPr>
          <w:rFonts w:cs="Arial"/>
          <w:color w:val="212529"/>
          <w:szCs w:val="28"/>
          <w:shd w:val="clear" w:color="auto" w:fill="FFFFFF"/>
        </w:rPr>
      </w:pPr>
    </w:p>
    <w:p w14:paraId="04CBACBA" w14:textId="77777777" w:rsidR="0078623F" w:rsidRPr="00DA40DA" w:rsidRDefault="0078623F" w:rsidP="0078623F">
      <w:pPr>
        <w:rPr>
          <w:rFonts w:cs="Arial"/>
          <w:szCs w:val="28"/>
          <w:shd w:val="clear" w:color="auto" w:fill="FFFFFF"/>
        </w:rPr>
      </w:pPr>
      <w:r w:rsidRPr="00DA40DA">
        <w:rPr>
          <w:rFonts w:cs="Arial"/>
          <w:szCs w:val="28"/>
          <w:shd w:val="clear" w:color="auto" w:fill="FFFFFF"/>
        </w:rPr>
        <w:t>Arts House buildings are cleaned nightly Monday-Friday and on weekends as required.</w:t>
      </w:r>
    </w:p>
    <w:p w14:paraId="14AE0F80" w14:textId="77777777" w:rsidR="0078623F" w:rsidRDefault="0078623F" w:rsidP="0078623F">
      <w:pPr>
        <w:rPr>
          <w:rFonts w:cs="Arial"/>
          <w:szCs w:val="28"/>
          <w:shd w:val="clear" w:color="auto" w:fill="FFFFFF"/>
        </w:rPr>
      </w:pPr>
      <w:r>
        <w:rPr>
          <w:rFonts w:cs="Arial"/>
          <w:szCs w:val="28"/>
          <w:shd w:val="clear" w:color="auto" w:fill="FFFFFF"/>
        </w:rPr>
        <w:t>We conduct</w:t>
      </w:r>
      <w:r w:rsidRPr="00DA40DA">
        <w:rPr>
          <w:rFonts w:cs="Arial"/>
          <w:szCs w:val="28"/>
          <w:shd w:val="clear" w:color="auto" w:fill="FFFFFF"/>
        </w:rPr>
        <w:t xml:space="preserve"> touchpoint cleaning of spaces between performances.</w:t>
      </w:r>
    </w:p>
    <w:p w14:paraId="74955041" w14:textId="77777777" w:rsidR="0078623F" w:rsidRDefault="0078623F" w:rsidP="0078623F">
      <w:pPr>
        <w:rPr>
          <w:rFonts w:cs="Arial"/>
          <w:szCs w:val="28"/>
          <w:shd w:val="clear" w:color="auto" w:fill="FFFFFF"/>
        </w:rPr>
      </w:pPr>
    </w:p>
    <w:p w14:paraId="1F34B4A4" w14:textId="77777777" w:rsidR="0078623F" w:rsidRPr="00141E76" w:rsidRDefault="0078623F" w:rsidP="0078623F">
      <w:pPr>
        <w:rPr>
          <w:rFonts w:eastAsia="Times New Roman" w:cs="Arial"/>
          <w:b/>
          <w:szCs w:val="28"/>
          <w:lang w:val="en-AU" w:eastAsia="en-AU"/>
        </w:rPr>
      </w:pPr>
      <w:r w:rsidRPr="00141E76">
        <w:rPr>
          <w:rFonts w:cs="Arial"/>
          <w:b/>
          <w:szCs w:val="28"/>
          <w:shd w:val="clear" w:color="auto" w:fill="FFFFFF"/>
        </w:rPr>
        <w:t>Hygiene Stations</w:t>
      </w:r>
    </w:p>
    <w:p w14:paraId="4402C820" w14:textId="77777777" w:rsidR="0078623F" w:rsidRDefault="0078623F" w:rsidP="0078623F">
      <w:pPr>
        <w:rPr>
          <w:rFonts w:eastAsia="Calibri" w:cs="Arial"/>
          <w:szCs w:val="28"/>
        </w:rPr>
      </w:pPr>
    </w:p>
    <w:p w14:paraId="39C45794" w14:textId="77777777" w:rsidR="0078623F" w:rsidRPr="00141E76" w:rsidRDefault="0078623F" w:rsidP="0078623F">
      <w:pPr>
        <w:shd w:val="clear" w:color="auto" w:fill="FFFFFF"/>
        <w:spacing w:after="240"/>
        <w:rPr>
          <w:rFonts w:eastAsia="Times New Roman" w:cs="Arial"/>
          <w:color w:val="212529"/>
          <w:szCs w:val="28"/>
          <w:lang w:val="en-AU" w:eastAsia="en-AU"/>
        </w:rPr>
      </w:pPr>
      <w:r>
        <w:rPr>
          <w:rFonts w:eastAsia="Times New Roman" w:cs="Arial"/>
          <w:color w:val="212529"/>
          <w:szCs w:val="28"/>
          <w:lang w:val="en-AU" w:eastAsia="en-AU"/>
        </w:rPr>
        <w:t>Arts House provides</w:t>
      </w:r>
      <w:r w:rsidRPr="00141E76">
        <w:rPr>
          <w:rFonts w:eastAsia="Times New Roman" w:cs="Arial"/>
          <w:color w:val="212529"/>
          <w:szCs w:val="28"/>
          <w:lang w:val="en-AU" w:eastAsia="en-AU"/>
        </w:rPr>
        <w:t xml:space="preserve"> handwashing and hygiene stati</w:t>
      </w:r>
      <w:r>
        <w:rPr>
          <w:rFonts w:eastAsia="Times New Roman" w:cs="Arial"/>
          <w:color w:val="212529"/>
          <w:szCs w:val="28"/>
          <w:lang w:val="en-AU" w:eastAsia="en-AU"/>
        </w:rPr>
        <w:t>ons in each amenities area,</w:t>
      </w:r>
      <w:r w:rsidRPr="00141E76">
        <w:rPr>
          <w:rFonts w:eastAsia="Times New Roman" w:cs="Arial"/>
          <w:color w:val="212529"/>
          <w:szCs w:val="28"/>
          <w:lang w:val="en-AU" w:eastAsia="en-AU"/>
        </w:rPr>
        <w:t xml:space="preserve"> studio, and office</w:t>
      </w:r>
      <w:r>
        <w:rPr>
          <w:rFonts w:eastAsia="Times New Roman" w:cs="Arial"/>
          <w:color w:val="212529"/>
          <w:szCs w:val="28"/>
          <w:lang w:val="en-AU" w:eastAsia="en-AU"/>
        </w:rPr>
        <w:t xml:space="preserve"> including: </w:t>
      </w:r>
      <w:r w:rsidRPr="00141E76">
        <w:rPr>
          <w:rFonts w:eastAsia="Times New Roman" w:cs="Arial"/>
          <w:color w:val="212529"/>
          <w:szCs w:val="28"/>
          <w:lang w:val="en-AU" w:eastAsia="en-AU"/>
        </w:rPr>
        <w:t>hand sanitizer, disinfectant wipes, rubbish bin.</w:t>
      </w:r>
    </w:p>
    <w:p w14:paraId="3C60AE72" w14:textId="77777777" w:rsidR="0078623F" w:rsidRPr="00141E76" w:rsidRDefault="0078623F" w:rsidP="0078623F">
      <w:pPr>
        <w:pStyle w:val="NormalWeb"/>
        <w:shd w:val="clear" w:color="auto" w:fill="FFFFFF"/>
        <w:spacing w:before="0" w:beforeAutospacing="0" w:after="240" w:afterAutospacing="0"/>
        <w:rPr>
          <w:rFonts w:ascii="Arial" w:hAnsi="Arial" w:cs="Arial"/>
          <w:color w:val="212529"/>
          <w:szCs w:val="28"/>
        </w:rPr>
      </w:pPr>
      <w:r w:rsidRPr="00141E76">
        <w:rPr>
          <w:rFonts w:ascii="Arial" w:hAnsi="Arial" w:cs="Arial"/>
          <w:color w:val="212529"/>
          <w:szCs w:val="28"/>
        </w:rPr>
        <w:t xml:space="preserve">More information </w:t>
      </w:r>
      <w:r>
        <w:rPr>
          <w:rFonts w:ascii="Arial" w:hAnsi="Arial" w:cs="Arial"/>
          <w:color w:val="212529"/>
          <w:szCs w:val="28"/>
        </w:rPr>
        <w:t xml:space="preserve">about COVID-19 Safety </w:t>
      </w:r>
      <w:r w:rsidRPr="00141E76">
        <w:rPr>
          <w:rFonts w:ascii="Arial" w:hAnsi="Arial" w:cs="Arial"/>
          <w:color w:val="212529"/>
          <w:szCs w:val="28"/>
        </w:rPr>
        <w:t>can be found through the links below:</w:t>
      </w:r>
    </w:p>
    <w:p w14:paraId="6411118C" w14:textId="77777777" w:rsidR="0078623F" w:rsidRPr="00141E76" w:rsidRDefault="002218A5" w:rsidP="0078623F">
      <w:pPr>
        <w:shd w:val="clear" w:color="auto" w:fill="FFFFFF"/>
        <w:spacing w:before="100" w:beforeAutospacing="1" w:after="100" w:afterAutospacing="1"/>
        <w:rPr>
          <w:rFonts w:cs="Arial"/>
          <w:color w:val="212529"/>
          <w:szCs w:val="28"/>
        </w:rPr>
      </w:pPr>
      <w:hyperlink r:id="rId48" w:history="1">
        <w:r w:rsidR="0078623F" w:rsidRPr="00141E76">
          <w:rPr>
            <w:rStyle w:val="Hyperlink"/>
            <w:rFonts w:cs="Arial"/>
            <w:szCs w:val="28"/>
          </w:rPr>
          <w:t>Our COVID-19 Safety Plan - Arts House - Melbourne</w:t>
        </w:r>
      </w:hyperlink>
    </w:p>
    <w:p w14:paraId="4AB296C6" w14:textId="77777777" w:rsidR="0078623F" w:rsidRPr="00880D21" w:rsidRDefault="0078623F" w:rsidP="00880D21">
      <w:pPr>
        <w:rPr>
          <w:lang w:val="en-US" w:eastAsia="en-US"/>
        </w:rPr>
      </w:pPr>
    </w:p>
    <w:sectPr w:rsidR="0078623F" w:rsidRPr="00880D21" w:rsidSect="00456DFD">
      <w:headerReference w:type="default" r:id="rId49"/>
      <w:footerReference w:type="even" r:id="rId50"/>
      <w:footerReference w:type="default" r:id="rId51"/>
      <w:headerReference w:type="first" r:id="rId52"/>
      <w:type w:val="continuous"/>
      <w:pgSz w:w="12240" w:h="15840"/>
      <w:pgMar w:top="1276" w:right="616" w:bottom="142" w:left="567" w:header="28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9C3DC" w14:textId="77777777" w:rsidR="009A1444" w:rsidRDefault="009A1444">
      <w:r>
        <w:separator/>
      </w:r>
    </w:p>
  </w:endnote>
  <w:endnote w:type="continuationSeparator" w:id="0">
    <w:p w14:paraId="5023141B" w14:textId="77777777" w:rsidR="009A1444" w:rsidRDefault="009A1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raphik Regular">
    <w:altName w:val="MS Gothic"/>
    <w:panose1 w:val="00000000000000000000"/>
    <w:charset w:val="4D"/>
    <w:family w:val="swiss"/>
    <w:notTrueType/>
    <w:pitch w:val="variable"/>
    <w:sig w:usb0="00000007" w:usb1="00000000" w:usb2="00000000" w:usb3="00000000" w:csb0="00000093" w:csb1="00000000"/>
  </w:font>
  <w:font w:name="Graphik-Regular">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A992" w14:textId="77777777" w:rsidR="00880D21" w:rsidRDefault="00880D21">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2379317D" w14:textId="77777777" w:rsidR="00880D21" w:rsidRDefault="00880D21">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6788559"/>
      <w:docPartObj>
        <w:docPartGallery w:val="Page Numbers (Bottom of Page)"/>
        <w:docPartUnique/>
      </w:docPartObj>
    </w:sdtPr>
    <w:sdtEndPr>
      <w:rPr>
        <w:rFonts w:ascii="Arial" w:hAnsi="Arial" w:cs="Arial"/>
        <w:noProof/>
        <w:sz w:val="22"/>
        <w:szCs w:val="22"/>
      </w:rPr>
    </w:sdtEndPr>
    <w:sdtContent>
      <w:p w14:paraId="7C7939AE" w14:textId="7BC97F12" w:rsidR="00D850FF" w:rsidRPr="00D850FF" w:rsidRDefault="00D850FF">
        <w:pPr>
          <w:pStyle w:val="Footer"/>
          <w:jc w:val="right"/>
          <w:rPr>
            <w:rFonts w:ascii="Arial" w:hAnsi="Arial" w:cs="Arial"/>
            <w:sz w:val="22"/>
            <w:szCs w:val="22"/>
          </w:rPr>
        </w:pPr>
        <w:r w:rsidRPr="00D850FF">
          <w:rPr>
            <w:rFonts w:ascii="Arial" w:hAnsi="Arial" w:cs="Arial"/>
            <w:sz w:val="22"/>
            <w:szCs w:val="22"/>
          </w:rPr>
          <w:fldChar w:fldCharType="begin"/>
        </w:r>
        <w:r w:rsidRPr="00D850FF">
          <w:rPr>
            <w:rFonts w:ascii="Arial" w:hAnsi="Arial" w:cs="Arial"/>
            <w:sz w:val="22"/>
            <w:szCs w:val="22"/>
          </w:rPr>
          <w:instrText xml:space="preserve"> PAGE   \* MERGEFORMAT </w:instrText>
        </w:r>
        <w:r w:rsidRPr="00D850FF">
          <w:rPr>
            <w:rFonts w:ascii="Arial" w:hAnsi="Arial" w:cs="Arial"/>
            <w:sz w:val="22"/>
            <w:szCs w:val="22"/>
          </w:rPr>
          <w:fldChar w:fldCharType="separate"/>
        </w:r>
        <w:r w:rsidR="002218A5">
          <w:rPr>
            <w:rFonts w:ascii="Arial" w:hAnsi="Arial" w:cs="Arial"/>
            <w:noProof/>
            <w:sz w:val="22"/>
            <w:szCs w:val="22"/>
          </w:rPr>
          <w:t>4</w:t>
        </w:r>
        <w:r w:rsidRPr="00D850FF">
          <w:rPr>
            <w:rFonts w:ascii="Arial" w:hAnsi="Arial" w:cs="Arial"/>
            <w:noProof/>
            <w:sz w:val="22"/>
            <w:szCs w:val="22"/>
          </w:rPr>
          <w:fldChar w:fldCharType="end"/>
        </w:r>
      </w:p>
    </w:sdtContent>
  </w:sdt>
  <w:p w14:paraId="01F342A6" w14:textId="77777777" w:rsidR="00880D21" w:rsidRDefault="00880D21">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EDD17" w14:textId="77777777" w:rsidR="009A1444" w:rsidRDefault="009A1444">
    <w:pPr>
      <w:pBdr>
        <w:top w:val="nil"/>
        <w:left w:val="nil"/>
        <w:bottom w:val="nil"/>
        <w:right w:val="nil"/>
        <w:between w:val="nil"/>
      </w:pBdr>
      <w:tabs>
        <w:tab w:val="center" w:pos="4153"/>
        <w:tab w:val="right" w:pos="8306"/>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end"/>
    </w:r>
  </w:p>
  <w:p w14:paraId="4B1F511A" w14:textId="77777777" w:rsidR="009A1444" w:rsidRDefault="009A1444">
    <w:pPr>
      <w:pBdr>
        <w:top w:val="nil"/>
        <w:left w:val="nil"/>
        <w:bottom w:val="nil"/>
        <w:right w:val="nil"/>
        <w:between w:val="nil"/>
      </w:pBdr>
      <w:tabs>
        <w:tab w:val="center" w:pos="4153"/>
        <w:tab w:val="right" w:pos="8306"/>
      </w:tabs>
      <w:ind w:right="360"/>
      <w:rPr>
        <w:rFonts w:ascii="Times New Roman" w:eastAsia="Times New Roman" w:hAnsi="Times New Roman" w:cs="Times New Roman"/>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615960"/>
      <w:docPartObj>
        <w:docPartGallery w:val="Page Numbers (Bottom of Page)"/>
        <w:docPartUnique/>
      </w:docPartObj>
    </w:sdtPr>
    <w:sdtEndPr>
      <w:rPr>
        <w:rFonts w:ascii="Arial" w:hAnsi="Arial" w:cs="Arial"/>
        <w:noProof/>
        <w:sz w:val="24"/>
      </w:rPr>
    </w:sdtEndPr>
    <w:sdtContent>
      <w:p w14:paraId="00735701" w14:textId="411DA75A" w:rsidR="00D850FF" w:rsidRPr="00D850FF" w:rsidRDefault="00D850FF">
        <w:pPr>
          <w:pStyle w:val="Footer"/>
          <w:jc w:val="right"/>
          <w:rPr>
            <w:rFonts w:ascii="Arial" w:hAnsi="Arial" w:cs="Arial"/>
            <w:sz w:val="24"/>
          </w:rPr>
        </w:pPr>
        <w:r w:rsidRPr="00D850FF">
          <w:rPr>
            <w:rFonts w:ascii="Arial" w:hAnsi="Arial" w:cs="Arial"/>
            <w:sz w:val="24"/>
          </w:rPr>
          <w:fldChar w:fldCharType="begin"/>
        </w:r>
        <w:r w:rsidRPr="00D850FF">
          <w:rPr>
            <w:rFonts w:ascii="Arial" w:hAnsi="Arial" w:cs="Arial"/>
            <w:sz w:val="24"/>
          </w:rPr>
          <w:instrText xml:space="preserve"> PAGE   \* MERGEFORMAT </w:instrText>
        </w:r>
        <w:r w:rsidRPr="00D850FF">
          <w:rPr>
            <w:rFonts w:ascii="Arial" w:hAnsi="Arial" w:cs="Arial"/>
            <w:sz w:val="24"/>
          </w:rPr>
          <w:fldChar w:fldCharType="separate"/>
        </w:r>
        <w:r w:rsidR="002218A5">
          <w:rPr>
            <w:rFonts w:ascii="Arial" w:hAnsi="Arial" w:cs="Arial"/>
            <w:noProof/>
            <w:sz w:val="24"/>
          </w:rPr>
          <w:t>18</w:t>
        </w:r>
        <w:r w:rsidRPr="00D850FF">
          <w:rPr>
            <w:rFonts w:ascii="Arial" w:hAnsi="Arial" w:cs="Arial"/>
            <w:noProof/>
            <w:sz w:val="24"/>
          </w:rPr>
          <w:fldChar w:fldCharType="end"/>
        </w:r>
      </w:p>
    </w:sdtContent>
  </w:sdt>
  <w:p w14:paraId="0AD9C6F4" w14:textId="77777777" w:rsidR="009A1444" w:rsidRDefault="009A1444">
    <w:pPr>
      <w:pBdr>
        <w:top w:val="nil"/>
        <w:left w:val="nil"/>
        <w:bottom w:val="nil"/>
        <w:right w:val="nil"/>
        <w:between w:val="nil"/>
      </w:pBdr>
      <w:tabs>
        <w:tab w:val="center" w:pos="4153"/>
        <w:tab w:val="right" w:pos="8306"/>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3B1409" w14:textId="77777777" w:rsidR="009A1444" w:rsidRDefault="009A1444">
      <w:r>
        <w:separator/>
      </w:r>
    </w:p>
  </w:footnote>
  <w:footnote w:type="continuationSeparator" w:id="0">
    <w:p w14:paraId="562C75D1" w14:textId="77777777" w:rsidR="009A1444" w:rsidRDefault="009A1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22A42" w14:textId="3057FF59"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51F52" w14:textId="77777777" w:rsidR="00880D21" w:rsidRDefault="00880D21">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080C6F18" wp14:editId="600E97DA">
          <wp:extent cx="3371850" cy="314325"/>
          <wp:effectExtent l="0" t="0" r="0" b="0"/>
          <wp:docPr id="18"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BEBB1" w14:textId="0D10BD09"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44"/>
        <w:szCs w:val="44"/>
      </w:rPr>
    </w:pPr>
    <w:r>
      <w:rPr>
        <w:rFonts w:ascii="Times New Roman" w:eastAsia="Times New Roman" w:hAnsi="Times New Roman" w:cs="Times New Roman"/>
        <w:noProof/>
        <w:color w:val="0D0D0D"/>
        <w:sz w:val="44"/>
        <w:szCs w:val="44"/>
        <w:lang w:val="en-AU" w:eastAsia="en-AU"/>
      </w:rPr>
      <w:drawing>
        <wp:inline distT="0" distB="0" distL="0" distR="0" wp14:anchorId="37546110" wp14:editId="3B1C692C">
          <wp:extent cx="1714500" cy="161925"/>
          <wp:effectExtent l="0" t="0" r="0" b="0"/>
          <wp:docPr id="34"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1714500" cy="161925"/>
                  </a:xfrm>
                  <a:prstGeom prst="rect">
                    <a:avLst/>
                  </a:prstGeom>
                  <a:ln/>
                </pic:spPr>
              </pic:pic>
            </a:graphicData>
          </a:graphic>
        </wp:inline>
      </w:drawing>
    </w:r>
    <w:r>
      <w:rPr>
        <w:rFonts w:ascii="Calibri" w:eastAsia="Calibri" w:hAnsi="Calibri" w:cs="Calibri"/>
        <w:color w:val="0D0D0D"/>
        <w:sz w:val="44"/>
        <w:szCs w:val="44"/>
      </w:rPr>
      <w:t xml:space="preserve">                      </w:t>
    </w:r>
    <w:r>
      <w:rPr>
        <w:rFonts w:ascii="Calibri" w:eastAsia="Calibri" w:hAnsi="Calibri" w:cs="Calibri"/>
        <w:color w:val="0D0D0D"/>
        <w:sz w:val="44"/>
        <w:szCs w:val="44"/>
      </w:rPr>
      <w:tab/>
    </w:r>
    <w:r>
      <w:rPr>
        <w:rFonts w:eastAsia="Calibri" w:cs="Arial"/>
        <w:color w:val="0D0D0D"/>
        <w:sz w:val="44"/>
        <w:szCs w:val="44"/>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233C7" w14:textId="77777777" w:rsidR="009A1444" w:rsidRDefault="009A1444">
    <w:pPr>
      <w:pBdr>
        <w:top w:val="nil"/>
        <w:left w:val="nil"/>
        <w:bottom w:val="nil"/>
        <w:right w:val="nil"/>
        <w:between w:val="nil"/>
      </w:pBdr>
      <w:tabs>
        <w:tab w:val="center" w:pos="4153"/>
        <w:tab w:val="right" w:pos="8306"/>
      </w:tabs>
      <w:rPr>
        <w:rFonts w:ascii="Times New Roman" w:eastAsia="Times New Roman" w:hAnsi="Times New Roman" w:cs="Times New Roman"/>
        <w:color w:val="000000"/>
        <w:sz w:val="18"/>
        <w:szCs w:val="18"/>
      </w:rPr>
    </w:pPr>
    <w:r>
      <w:rPr>
        <w:rFonts w:ascii="Calibri" w:eastAsia="Calibri" w:hAnsi="Calibri" w:cs="Calibri"/>
        <w:noProof/>
        <w:color w:val="0D0D0D"/>
        <w:sz w:val="20"/>
        <w:szCs w:val="20"/>
        <w:lang w:val="en-AU" w:eastAsia="en-AU"/>
      </w:rPr>
      <w:drawing>
        <wp:inline distT="0" distB="0" distL="0" distR="0" wp14:anchorId="4BFB85F7" wp14:editId="0B4F2B6D">
          <wp:extent cx="3371850" cy="314325"/>
          <wp:effectExtent l="0" t="0" r="0" b="0"/>
          <wp:docPr id="36" name="image1.jpg" descr="Description: G:\Arts House\LOGOS\Arts House black Logo.JPG"/>
          <wp:cNvGraphicFramePr/>
          <a:graphic xmlns:a="http://schemas.openxmlformats.org/drawingml/2006/main">
            <a:graphicData uri="http://schemas.openxmlformats.org/drawingml/2006/picture">
              <pic:pic xmlns:pic="http://schemas.openxmlformats.org/drawingml/2006/picture">
                <pic:nvPicPr>
                  <pic:cNvPr id="0" name="image1.jpg" descr="Description: G:\Arts House\LOGOS\Arts House black Logo.JPG"/>
                  <pic:cNvPicPr preferRelativeResize="0"/>
                </pic:nvPicPr>
                <pic:blipFill>
                  <a:blip r:embed="rId1"/>
                  <a:srcRect/>
                  <a:stretch>
                    <a:fillRect/>
                  </a:stretch>
                </pic:blipFill>
                <pic:spPr>
                  <a:xfrm>
                    <a:off x="0" y="0"/>
                    <a:ext cx="3371850" cy="314325"/>
                  </a:xfrm>
                  <a:prstGeom prst="rect">
                    <a:avLst/>
                  </a:prstGeom>
                  <a:ln/>
                </pic:spPr>
              </pic:pic>
            </a:graphicData>
          </a:graphic>
        </wp:inline>
      </w:drawing>
    </w:r>
    <w:r>
      <w:rPr>
        <w:rFonts w:ascii="Calibri" w:eastAsia="Calibri" w:hAnsi="Calibri" w:cs="Calibri"/>
        <w:color w:val="0D0D0D"/>
        <w:sz w:val="20"/>
        <w:szCs w:val="20"/>
      </w:rPr>
      <w:tab/>
      <w:t xml:space="preserve">              </w:t>
    </w:r>
    <w:r>
      <w:rPr>
        <w:rFonts w:ascii="Calibri" w:eastAsia="Calibri" w:hAnsi="Calibri" w:cs="Calibri"/>
        <w:b/>
        <w:smallCaps/>
        <w:color w:val="000000"/>
        <w:sz w:val="32"/>
        <w:szCs w:val="32"/>
      </w:rPr>
      <w:t>MARKETING INFORMATION REQUEST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A163A1"/>
    <w:multiLevelType w:val="hybridMultilevel"/>
    <w:tmpl w:val="C1D82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E3FF9"/>
    <w:multiLevelType w:val="multilevel"/>
    <w:tmpl w:val="C4C4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4330D05"/>
    <w:multiLevelType w:val="multilevel"/>
    <w:tmpl w:val="73D4E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5DF41B1"/>
    <w:multiLevelType w:val="hybridMultilevel"/>
    <w:tmpl w:val="D7A09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58763C8"/>
    <w:multiLevelType w:val="hybridMultilevel"/>
    <w:tmpl w:val="FE489CCA"/>
    <w:lvl w:ilvl="0" w:tplc="616CDD00">
      <w:start w:val="5"/>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C705214"/>
    <w:multiLevelType w:val="multilevel"/>
    <w:tmpl w:val="38322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65D1149"/>
    <w:multiLevelType w:val="multilevel"/>
    <w:tmpl w:val="A9C47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DF5673"/>
    <w:multiLevelType w:val="hybridMultilevel"/>
    <w:tmpl w:val="9670D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E7D4D86"/>
    <w:multiLevelType w:val="hybridMultilevel"/>
    <w:tmpl w:val="9176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5"/>
  </w:num>
  <w:num w:numId="5">
    <w:abstractNumId w:val="6"/>
  </w:num>
  <w:num w:numId="6">
    <w:abstractNumId w:val="1"/>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1D2"/>
    <w:rsid w:val="00000234"/>
    <w:rsid w:val="000521C5"/>
    <w:rsid w:val="00060553"/>
    <w:rsid w:val="0008133F"/>
    <w:rsid w:val="000A458C"/>
    <w:rsid w:val="000E0117"/>
    <w:rsid w:val="000F7D41"/>
    <w:rsid w:val="00141E76"/>
    <w:rsid w:val="002218A5"/>
    <w:rsid w:val="00292396"/>
    <w:rsid w:val="002E61B9"/>
    <w:rsid w:val="003A437B"/>
    <w:rsid w:val="003A6FC1"/>
    <w:rsid w:val="00402DC2"/>
    <w:rsid w:val="0041534F"/>
    <w:rsid w:val="0043143B"/>
    <w:rsid w:val="00433FCF"/>
    <w:rsid w:val="00442250"/>
    <w:rsid w:val="0044650E"/>
    <w:rsid w:val="00456DFD"/>
    <w:rsid w:val="00497B95"/>
    <w:rsid w:val="004C487F"/>
    <w:rsid w:val="004F4376"/>
    <w:rsid w:val="005717B5"/>
    <w:rsid w:val="00593E87"/>
    <w:rsid w:val="005C7CDD"/>
    <w:rsid w:val="005F3710"/>
    <w:rsid w:val="00664360"/>
    <w:rsid w:val="006806B0"/>
    <w:rsid w:val="00682BD5"/>
    <w:rsid w:val="00684C72"/>
    <w:rsid w:val="00685FF4"/>
    <w:rsid w:val="006A19AD"/>
    <w:rsid w:val="006A27ED"/>
    <w:rsid w:val="006D0567"/>
    <w:rsid w:val="006D7F20"/>
    <w:rsid w:val="006E5D2F"/>
    <w:rsid w:val="00756A38"/>
    <w:rsid w:val="0078623F"/>
    <w:rsid w:val="008130AF"/>
    <w:rsid w:val="00836FAB"/>
    <w:rsid w:val="008429E3"/>
    <w:rsid w:val="00844B13"/>
    <w:rsid w:val="00880D21"/>
    <w:rsid w:val="008B5EB6"/>
    <w:rsid w:val="00935C6D"/>
    <w:rsid w:val="00996FEF"/>
    <w:rsid w:val="009A1444"/>
    <w:rsid w:val="009A22D8"/>
    <w:rsid w:val="009F0EB5"/>
    <w:rsid w:val="00A10F2D"/>
    <w:rsid w:val="00A36F5D"/>
    <w:rsid w:val="00AA2C0A"/>
    <w:rsid w:val="00AE6D15"/>
    <w:rsid w:val="00B335B8"/>
    <w:rsid w:val="00B6108D"/>
    <w:rsid w:val="00BA2FA8"/>
    <w:rsid w:val="00BB4490"/>
    <w:rsid w:val="00BC14D8"/>
    <w:rsid w:val="00BD1863"/>
    <w:rsid w:val="00C217C6"/>
    <w:rsid w:val="00C64375"/>
    <w:rsid w:val="00C742CD"/>
    <w:rsid w:val="00C863DF"/>
    <w:rsid w:val="00CC6F96"/>
    <w:rsid w:val="00CF085A"/>
    <w:rsid w:val="00D533DB"/>
    <w:rsid w:val="00D561D2"/>
    <w:rsid w:val="00D5761B"/>
    <w:rsid w:val="00D811B1"/>
    <w:rsid w:val="00D850FF"/>
    <w:rsid w:val="00D93193"/>
    <w:rsid w:val="00DA1384"/>
    <w:rsid w:val="00DA40DA"/>
    <w:rsid w:val="00DE224C"/>
    <w:rsid w:val="00DF13F8"/>
    <w:rsid w:val="00E06DDD"/>
    <w:rsid w:val="00EC1D17"/>
    <w:rsid w:val="00EC3E1D"/>
    <w:rsid w:val="00ED0F9A"/>
    <w:rsid w:val="00EE06C1"/>
    <w:rsid w:val="00EF3572"/>
    <w:rsid w:val="00F3520C"/>
    <w:rsid w:val="00F37B52"/>
    <w:rsid w:val="00F97CC4"/>
    <w:rsid w:val="00FC1ED9"/>
    <w:rsid w:val="00FE7A6A"/>
    <w:rsid w:val="01325A26"/>
    <w:rsid w:val="0300A2B1"/>
    <w:rsid w:val="0559DCB3"/>
    <w:rsid w:val="06E7A8ED"/>
    <w:rsid w:val="07623F98"/>
    <w:rsid w:val="09501E72"/>
    <w:rsid w:val="09590C2B"/>
    <w:rsid w:val="0F6C6EB9"/>
    <w:rsid w:val="0FB49B15"/>
    <w:rsid w:val="103547E0"/>
    <w:rsid w:val="10A07082"/>
    <w:rsid w:val="121F375E"/>
    <w:rsid w:val="12231886"/>
    <w:rsid w:val="136E9AE4"/>
    <w:rsid w:val="13DECC00"/>
    <w:rsid w:val="143F2F09"/>
    <w:rsid w:val="19FA5FB2"/>
    <w:rsid w:val="1CB9DC97"/>
    <w:rsid w:val="1EF402BA"/>
    <w:rsid w:val="235FEDD9"/>
    <w:rsid w:val="27D80211"/>
    <w:rsid w:val="284542B8"/>
    <w:rsid w:val="28833DDA"/>
    <w:rsid w:val="2ED6CFAF"/>
    <w:rsid w:val="2F19DE4B"/>
    <w:rsid w:val="2F43353E"/>
    <w:rsid w:val="3364E53C"/>
    <w:rsid w:val="36C58D40"/>
    <w:rsid w:val="38873312"/>
    <w:rsid w:val="389561CF"/>
    <w:rsid w:val="3950AB6A"/>
    <w:rsid w:val="39FFF4FF"/>
    <w:rsid w:val="3B07FDC2"/>
    <w:rsid w:val="3EEDBF19"/>
    <w:rsid w:val="3FE25941"/>
    <w:rsid w:val="416E3C41"/>
    <w:rsid w:val="41A85A77"/>
    <w:rsid w:val="467FACC2"/>
    <w:rsid w:val="46BA974E"/>
    <w:rsid w:val="4AE7F543"/>
    <w:rsid w:val="505238FD"/>
    <w:rsid w:val="505675E6"/>
    <w:rsid w:val="53B0C03C"/>
    <w:rsid w:val="56170D31"/>
    <w:rsid w:val="57AD4FEE"/>
    <w:rsid w:val="5F9B4C80"/>
    <w:rsid w:val="60B6173D"/>
    <w:rsid w:val="6251E79E"/>
    <w:rsid w:val="62F7F01B"/>
    <w:rsid w:val="63BC154D"/>
    <w:rsid w:val="662F90DD"/>
    <w:rsid w:val="6781840B"/>
    <w:rsid w:val="67CB613E"/>
    <w:rsid w:val="69ACB2A9"/>
    <w:rsid w:val="6D770D15"/>
    <w:rsid w:val="6F1075CB"/>
    <w:rsid w:val="70023FB3"/>
    <w:rsid w:val="719CE326"/>
    <w:rsid w:val="73BD0486"/>
    <w:rsid w:val="74F2DA0D"/>
    <w:rsid w:val="78388567"/>
    <w:rsid w:val="7940709D"/>
    <w:rsid w:val="7B5B0FCD"/>
    <w:rsid w:val="7C5EE902"/>
    <w:rsid w:val="7D3E4756"/>
    <w:rsid w:val="7D8F90C1"/>
    <w:rsid w:val="7DFAB96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14:docId w14:val="0A3AD892"/>
  <w15:chartTrackingRefBased/>
  <w15:docId w15:val="{B45F6FE5-EADD-4FB8-BD15-604BF17A4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EB5"/>
    <w:rPr>
      <w:rFonts w:eastAsiaTheme="minorEastAsia" w:cstheme="minorBidi"/>
      <w:sz w:val="28"/>
      <w:szCs w:val="24"/>
      <w:lang w:val="en-GB" w:eastAsia="zh-CN"/>
    </w:rPr>
  </w:style>
  <w:style w:type="paragraph" w:styleId="Heading1">
    <w:name w:val="heading 1"/>
    <w:basedOn w:val="Normal"/>
    <w:next w:val="Normal"/>
    <w:link w:val="Heading1Char"/>
    <w:uiPriority w:val="9"/>
    <w:qFormat/>
    <w:rsid w:val="009F0EB5"/>
    <w:pPr>
      <w:keepNext/>
      <w:keepLines/>
      <w:spacing w:before="240"/>
      <w:outlineLvl w:val="0"/>
    </w:pPr>
    <w:rPr>
      <w:rFonts w:eastAsiaTheme="majorEastAsia" w:cstheme="majorBidi"/>
      <w:sz w:val="32"/>
      <w:szCs w:val="32"/>
    </w:rPr>
  </w:style>
  <w:style w:type="paragraph" w:styleId="Heading2">
    <w:name w:val="heading 2"/>
    <w:basedOn w:val="Normal"/>
    <w:next w:val="Normal"/>
    <w:link w:val="Heading2Char"/>
    <w:qFormat/>
    <w:rsid w:val="009A1444"/>
    <w:pPr>
      <w:keepNext/>
      <w:outlineLvl w:val="1"/>
    </w:pPr>
    <w:rPr>
      <w:rFonts w:eastAsia="Times New Roman" w:cs="Arial"/>
      <w:lang w:val="en-US" w:eastAsia="en-US"/>
    </w:rPr>
  </w:style>
  <w:style w:type="paragraph" w:styleId="Heading3">
    <w:name w:val="heading 3"/>
    <w:basedOn w:val="Normal"/>
    <w:next w:val="Normal"/>
    <w:link w:val="Heading3Char"/>
    <w:uiPriority w:val="9"/>
    <w:unhideWhenUsed/>
    <w:qFormat/>
    <w:rsid w:val="00F37B52"/>
    <w:pPr>
      <w:keepNext/>
      <w:keepLines/>
      <w:spacing w:before="4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semiHidden/>
    <w:unhideWhenUsed/>
    <w:qFormat/>
    <w:rsid w:val="0044650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9A1444"/>
    <w:rPr>
      <w:rFonts w:eastAsia="Times New Roman" w:cs="Arial"/>
      <w:sz w:val="28"/>
      <w:szCs w:val="24"/>
      <w:lang w:val="en-US" w:eastAsia="en-US"/>
    </w:rPr>
  </w:style>
  <w:style w:type="character" w:styleId="Hyperlink">
    <w:name w:val="Hyperlink"/>
    <w:uiPriority w:val="99"/>
    <w:rsid w:val="00D561D2"/>
    <w:rPr>
      <w:color w:val="0000FF"/>
      <w:u w:val="single"/>
    </w:rPr>
  </w:style>
  <w:style w:type="paragraph" w:styleId="Header">
    <w:name w:val="header"/>
    <w:basedOn w:val="Normal"/>
    <w:link w:val="HeaderChar"/>
    <w:uiPriority w:val="99"/>
    <w:rsid w:val="00D561D2"/>
    <w:pPr>
      <w:tabs>
        <w:tab w:val="center" w:pos="4153"/>
        <w:tab w:val="right" w:pos="8306"/>
      </w:tabs>
    </w:pPr>
    <w:rPr>
      <w:rFonts w:eastAsia="Times New Roman" w:cs="Times New Roman"/>
      <w:b/>
      <w:sz w:val="40"/>
      <w:lang w:val="en-AU" w:eastAsia="en-US"/>
    </w:rPr>
  </w:style>
  <w:style w:type="character" w:customStyle="1" w:styleId="HeaderChar">
    <w:name w:val="Header Char"/>
    <w:basedOn w:val="DefaultParagraphFont"/>
    <w:link w:val="Header"/>
    <w:uiPriority w:val="99"/>
    <w:rsid w:val="00D561D2"/>
    <w:rPr>
      <w:rFonts w:asciiTheme="minorHAnsi" w:eastAsia="Times New Roman" w:hAnsiTheme="minorHAnsi"/>
      <w:b/>
      <w:sz w:val="40"/>
      <w:szCs w:val="24"/>
      <w:lang w:eastAsia="en-US"/>
    </w:rPr>
  </w:style>
  <w:style w:type="paragraph" w:styleId="Footer">
    <w:name w:val="footer"/>
    <w:basedOn w:val="Normal"/>
    <w:link w:val="FooterChar"/>
    <w:uiPriority w:val="99"/>
    <w:rsid w:val="00D561D2"/>
    <w:pPr>
      <w:tabs>
        <w:tab w:val="center" w:pos="4153"/>
        <w:tab w:val="right" w:pos="8306"/>
      </w:tabs>
    </w:pPr>
    <w:rPr>
      <w:rFonts w:ascii="Times New Roman" w:eastAsia="Times New Roman" w:hAnsi="Times New Roman" w:cs="Times New Roman"/>
      <w:lang w:val="en-AU" w:eastAsia="en-US"/>
    </w:rPr>
  </w:style>
  <w:style w:type="character" w:customStyle="1" w:styleId="FooterChar">
    <w:name w:val="Footer Char"/>
    <w:basedOn w:val="DefaultParagraphFont"/>
    <w:link w:val="Footer"/>
    <w:uiPriority w:val="99"/>
    <w:rsid w:val="00D561D2"/>
    <w:rPr>
      <w:rFonts w:ascii="Times New Roman" w:eastAsia="Times New Roman" w:hAnsi="Times New Roman"/>
      <w:sz w:val="24"/>
      <w:szCs w:val="24"/>
      <w:lang w:eastAsia="en-US"/>
    </w:rPr>
  </w:style>
  <w:style w:type="table" w:styleId="TableGrid">
    <w:name w:val="Table Grid"/>
    <w:basedOn w:val="TableNormal"/>
    <w:uiPriority w:val="39"/>
    <w:rsid w:val="00D561D2"/>
    <w:rPr>
      <w:rFonts w:ascii="Calibri" w:hAnsi="Calibri" w:cs="Calibr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next w:val="Heading1"/>
    <w:link w:val="Style1Char"/>
    <w:qFormat/>
    <w:rsid w:val="00D561D2"/>
    <w:pPr>
      <w:pBdr>
        <w:top w:val="nil"/>
        <w:left w:val="nil"/>
        <w:bottom w:val="nil"/>
        <w:right w:val="nil"/>
        <w:between w:val="nil"/>
      </w:pBdr>
    </w:pPr>
    <w:rPr>
      <w:rFonts w:ascii="Calibri" w:eastAsia="Calibri" w:hAnsi="Calibri" w:cs="Calibri"/>
      <w:b/>
      <w:color w:val="000000"/>
      <w:sz w:val="30"/>
      <w:szCs w:val="30"/>
    </w:rPr>
  </w:style>
  <w:style w:type="character" w:customStyle="1" w:styleId="Style1Char">
    <w:name w:val="Style1 Char"/>
    <w:basedOn w:val="DefaultParagraphFont"/>
    <w:link w:val="Style1"/>
    <w:rsid w:val="00D561D2"/>
    <w:rPr>
      <w:rFonts w:ascii="Calibri" w:hAnsi="Calibri" w:cs="Calibri"/>
      <w:b/>
      <w:color w:val="000000"/>
      <w:sz w:val="30"/>
      <w:szCs w:val="30"/>
      <w:lang w:val="en-GB" w:eastAsia="zh-CN"/>
    </w:rPr>
  </w:style>
  <w:style w:type="character" w:customStyle="1" w:styleId="Heading1Char">
    <w:name w:val="Heading 1 Char"/>
    <w:basedOn w:val="DefaultParagraphFont"/>
    <w:link w:val="Heading1"/>
    <w:uiPriority w:val="9"/>
    <w:rsid w:val="009F0EB5"/>
    <w:rPr>
      <w:rFonts w:eastAsiaTheme="majorEastAsia" w:cstheme="majorBidi"/>
      <w:sz w:val="32"/>
      <w:szCs w:val="32"/>
      <w:lang w:val="en-GB" w:eastAsia="zh-CN"/>
    </w:rPr>
  </w:style>
  <w:style w:type="character" w:customStyle="1" w:styleId="TitleChar">
    <w:name w:val="Title Char"/>
    <w:basedOn w:val="DefaultParagraphFont"/>
    <w:link w:val="Title"/>
    <w:uiPriority w:val="10"/>
    <w:rsid w:val="000A458C"/>
    <w:rPr>
      <w:rFonts w:eastAsiaTheme="majorEastAsia" w:cstheme="majorBidi"/>
      <w:spacing w:val="-10"/>
      <w:kern w:val="28"/>
      <w:sz w:val="48"/>
      <w:szCs w:val="56"/>
      <w:lang w:val="en-GB" w:eastAsia="zh-CN"/>
    </w:rPr>
  </w:style>
  <w:style w:type="paragraph" w:styleId="Title">
    <w:name w:val="Title"/>
    <w:basedOn w:val="Normal"/>
    <w:next w:val="Normal"/>
    <w:link w:val="TitleChar"/>
    <w:uiPriority w:val="10"/>
    <w:qFormat/>
    <w:rsid w:val="000A458C"/>
    <w:pPr>
      <w:contextualSpacing/>
    </w:pPr>
    <w:rPr>
      <w:rFonts w:eastAsiaTheme="majorEastAsia" w:cstheme="majorBidi"/>
      <w:spacing w:val="-10"/>
      <w:kern w:val="28"/>
      <w:sz w:val="48"/>
      <w:szCs w:val="56"/>
    </w:rPr>
  </w:style>
  <w:style w:type="paragraph" w:styleId="NormalWeb">
    <w:name w:val="Normal (Web)"/>
    <w:basedOn w:val="Normal"/>
    <w:uiPriority w:val="99"/>
    <w:unhideWhenUsed/>
    <w:rsid w:val="00664360"/>
    <w:pPr>
      <w:spacing w:before="100" w:beforeAutospacing="1" w:after="100" w:afterAutospacing="1"/>
    </w:pPr>
    <w:rPr>
      <w:rFonts w:ascii="Times New Roman" w:eastAsia="Times New Roman" w:hAnsi="Times New Roman" w:cs="Times New Roman"/>
      <w:lang w:val="en-AU" w:eastAsia="en-AU"/>
    </w:rPr>
  </w:style>
  <w:style w:type="paragraph" w:styleId="ListParagraph">
    <w:name w:val="List Paragraph"/>
    <w:basedOn w:val="Normal"/>
    <w:uiPriority w:val="34"/>
    <w:qFormat/>
    <w:rsid w:val="00433FCF"/>
    <w:pPr>
      <w:spacing w:after="200" w:line="276" w:lineRule="auto"/>
      <w:ind w:left="720"/>
      <w:contextualSpacing/>
    </w:pPr>
    <w:rPr>
      <w:rFonts w:eastAsia="Arial" w:cs="Arial"/>
      <w:lang w:val="en-AU" w:eastAsia="en-GB"/>
    </w:rPr>
  </w:style>
  <w:style w:type="character" w:styleId="Strong">
    <w:name w:val="Strong"/>
    <w:basedOn w:val="DefaultParagraphFont"/>
    <w:uiPriority w:val="22"/>
    <w:qFormat/>
    <w:rsid w:val="006D7F20"/>
    <w:rPr>
      <w:b/>
      <w:bCs/>
    </w:rPr>
  </w:style>
  <w:style w:type="character" w:customStyle="1" w:styleId="normaltextrun">
    <w:name w:val="normaltextrun"/>
    <w:basedOn w:val="DefaultParagraphFont"/>
    <w:rsid w:val="00AE6D15"/>
  </w:style>
  <w:style w:type="character" w:customStyle="1" w:styleId="scxw252158104">
    <w:name w:val="scxw252158104"/>
    <w:basedOn w:val="DefaultParagraphFont"/>
    <w:rsid w:val="00AE6D15"/>
  </w:style>
  <w:style w:type="character" w:customStyle="1" w:styleId="eop">
    <w:name w:val="eop"/>
    <w:basedOn w:val="DefaultParagraphFont"/>
    <w:rsid w:val="00AE6D15"/>
  </w:style>
  <w:style w:type="character" w:customStyle="1" w:styleId="scxw260965636">
    <w:name w:val="scxw260965636"/>
    <w:basedOn w:val="DefaultParagraphFont"/>
    <w:rsid w:val="00AE6D15"/>
  </w:style>
  <w:style w:type="character" w:customStyle="1" w:styleId="Heading4Char">
    <w:name w:val="Heading 4 Char"/>
    <w:basedOn w:val="DefaultParagraphFont"/>
    <w:link w:val="Heading4"/>
    <w:uiPriority w:val="9"/>
    <w:semiHidden/>
    <w:rsid w:val="0044650E"/>
    <w:rPr>
      <w:rFonts w:asciiTheme="majorHAnsi" w:eastAsiaTheme="majorEastAsia" w:hAnsiTheme="majorHAnsi" w:cstheme="majorBidi"/>
      <w:i/>
      <w:iCs/>
      <w:color w:val="365F91" w:themeColor="accent1" w:themeShade="BF"/>
      <w:sz w:val="24"/>
      <w:szCs w:val="24"/>
      <w:lang w:val="en-GB" w:eastAsia="zh-CN"/>
    </w:rPr>
  </w:style>
  <w:style w:type="character" w:customStyle="1" w:styleId="userway-s7-active">
    <w:name w:val="userway-s7-active"/>
    <w:basedOn w:val="DefaultParagraphFont"/>
    <w:rsid w:val="0044650E"/>
  </w:style>
  <w:style w:type="paragraph" w:styleId="TOCHeading">
    <w:name w:val="TOC Heading"/>
    <w:basedOn w:val="Heading1"/>
    <w:next w:val="Normal"/>
    <w:uiPriority w:val="39"/>
    <w:unhideWhenUsed/>
    <w:qFormat/>
    <w:rsid w:val="009A1444"/>
    <w:pPr>
      <w:spacing w:line="259" w:lineRule="auto"/>
      <w:outlineLvl w:val="9"/>
    </w:pPr>
    <w:rPr>
      <w:rFonts w:asciiTheme="majorHAnsi" w:hAnsiTheme="majorHAnsi"/>
      <w:color w:val="365F91" w:themeColor="accent1" w:themeShade="BF"/>
      <w:lang w:val="en-US" w:eastAsia="en-US"/>
    </w:rPr>
  </w:style>
  <w:style w:type="paragraph" w:styleId="TOC1">
    <w:name w:val="toc 1"/>
    <w:basedOn w:val="Normal"/>
    <w:next w:val="Normal"/>
    <w:autoRedefine/>
    <w:uiPriority w:val="39"/>
    <w:unhideWhenUsed/>
    <w:rsid w:val="009A1444"/>
    <w:pPr>
      <w:spacing w:after="100"/>
    </w:pPr>
  </w:style>
  <w:style w:type="paragraph" w:styleId="TOC2">
    <w:name w:val="toc 2"/>
    <w:basedOn w:val="Normal"/>
    <w:next w:val="Normal"/>
    <w:autoRedefine/>
    <w:uiPriority w:val="39"/>
    <w:unhideWhenUsed/>
    <w:rsid w:val="00060553"/>
    <w:pPr>
      <w:tabs>
        <w:tab w:val="right" w:leader="dot" w:pos="11047"/>
      </w:tabs>
      <w:spacing w:after="100"/>
      <w:ind w:left="280"/>
    </w:pPr>
    <w:rPr>
      <w:noProof/>
      <w:sz w:val="22"/>
      <w:szCs w:val="22"/>
    </w:rPr>
  </w:style>
  <w:style w:type="character" w:customStyle="1" w:styleId="Heading3Char">
    <w:name w:val="Heading 3 Char"/>
    <w:basedOn w:val="DefaultParagraphFont"/>
    <w:link w:val="Heading3"/>
    <w:uiPriority w:val="9"/>
    <w:rsid w:val="00F37B52"/>
    <w:rPr>
      <w:rFonts w:asciiTheme="majorHAnsi" w:eastAsiaTheme="majorEastAsia" w:hAnsiTheme="majorHAnsi" w:cstheme="majorBidi"/>
      <w:color w:val="243F60" w:themeColor="accent1" w:themeShade="7F"/>
      <w:sz w:val="24"/>
      <w:szCs w:val="24"/>
      <w:lang w:val="en-GB" w:eastAsia="zh-CN"/>
    </w:rPr>
  </w:style>
  <w:style w:type="paragraph" w:styleId="BalloonText">
    <w:name w:val="Balloon Text"/>
    <w:basedOn w:val="Normal"/>
    <w:link w:val="BalloonTextChar"/>
    <w:uiPriority w:val="99"/>
    <w:semiHidden/>
    <w:unhideWhenUsed/>
    <w:rsid w:val="000605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553"/>
    <w:rPr>
      <w:rFonts w:ascii="Segoe UI" w:eastAsiaTheme="minorEastAsia" w:hAnsi="Segoe UI" w:cs="Segoe UI"/>
      <w:sz w:val="18"/>
      <w:szCs w:val="1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52812">
      <w:bodyDiv w:val="1"/>
      <w:marLeft w:val="0"/>
      <w:marRight w:val="0"/>
      <w:marTop w:val="0"/>
      <w:marBottom w:val="0"/>
      <w:divBdr>
        <w:top w:val="none" w:sz="0" w:space="0" w:color="auto"/>
        <w:left w:val="none" w:sz="0" w:space="0" w:color="auto"/>
        <w:bottom w:val="none" w:sz="0" w:space="0" w:color="auto"/>
        <w:right w:val="none" w:sz="0" w:space="0" w:color="auto"/>
      </w:divBdr>
    </w:div>
    <w:div w:id="857163869">
      <w:bodyDiv w:val="1"/>
      <w:marLeft w:val="0"/>
      <w:marRight w:val="0"/>
      <w:marTop w:val="0"/>
      <w:marBottom w:val="0"/>
      <w:divBdr>
        <w:top w:val="none" w:sz="0" w:space="0" w:color="auto"/>
        <w:left w:val="none" w:sz="0" w:space="0" w:color="auto"/>
        <w:bottom w:val="none" w:sz="0" w:space="0" w:color="auto"/>
        <w:right w:val="none" w:sz="0" w:space="0" w:color="auto"/>
      </w:divBdr>
      <w:divsChild>
        <w:div w:id="521019974">
          <w:marLeft w:val="0"/>
          <w:marRight w:val="0"/>
          <w:marTop w:val="0"/>
          <w:marBottom w:val="0"/>
          <w:divBdr>
            <w:top w:val="none" w:sz="0" w:space="0" w:color="auto"/>
            <w:left w:val="none" w:sz="0" w:space="0" w:color="auto"/>
            <w:bottom w:val="none" w:sz="0" w:space="0" w:color="auto"/>
            <w:right w:val="none" w:sz="0" w:space="0" w:color="auto"/>
          </w:divBdr>
        </w:div>
        <w:div w:id="1734307956">
          <w:marLeft w:val="0"/>
          <w:marRight w:val="0"/>
          <w:marTop w:val="0"/>
          <w:marBottom w:val="0"/>
          <w:divBdr>
            <w:top w:val="none" w:sz="0" w:space="0" w:color="auto"/>
            <w:left w:val="none" w:sz="0" w:space="0" w:color="auto"/>
            <w:bottom w:val="none" w:sz="0" w:space="0" w:color="auto"/>
            <w:right w:val="none" w:sz="0" w:space="0" w:color="auto"/>
          </w:divBdr>
        </w:div>
      </w:divsChild>
    </w:div>
    <w:div w:id="1143811368">
      <w:bodyDiv w:val="1"/>
      <w:marLeft w:val="0"/>
      <w:marRight w:val="0"/>
      <w:marTop w:val="0"/>
      <w:marBottom w:val="0"/>
      <w:divBdr>
        <w:top w:val="none" w:sz="0" w:space="0" w:color="auto"/>
        <w:left w:val="none" w:sz="0" w:space="0" w:color="auto"/>
        <w:bottom w:val="none" w:sz="0" w:space="0" w:color="auto"/>
        <w:right w:val="none" w:sz="0" w:space="0" w:color="auto"/>
      </w:divBdr>
    </w:div>
    <w:div w:id="1466389916">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547065803">
      <w:bodyDiv w:val="1"/>
      <w:marLeft w:val="0"/>
      <w:marRight w:val="0"/>
      <w:marTop w:val="0"/>
      <w:marBottom w:val="0"/>
      <w:divBdr>
        <w:top w:val="none" w:sz="0" w:space="0" w:color="auto"/>
        <w:left w:val="none" w:sz="0" w:space="0" w:color="auto"/>
        <w:bottom w:val="none" w:sz="0" w:space="0" w:color="auto"/>
        <w:right w:val="none" w:sz="0" w:space="0" w:color="auto"/>
      </w:divBdr>
    </w:div>
    <w:div w:id="1764908751">
      <w:bodyDiv w:val="1"/>
      <w:marLeft w:val="0"/>
      <w:marRight w:val="0"/>
      <w:marTop w:val="0"/>
      <w:marBottom w:val="0"/>
      <w:divBdr>
        <w:top w:val="none" w:sz="0" w:space="0" w:color="auto"/>
        <w:left w:val="none" w:sz="0" w:space="0" w:color="auto"/>
        <w:bottom w:val="none" w:sz="0" w:space="0" w:color="auto"/>
        <w:right w:val="none" w:sz="0" w:space="0" w:color="auto"/>
      </w:divBdr>
    </w:div>
    <w:div w:id="20413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image" Target="cid:73f8d068-c340-43b2-ab98-df66b852ddbb@ausprd01.prod.outlook.com"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yperlink" Target="https://www.ptv.vic.gov.au/stop/1068/flagstaff-station/0/train/"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s://www.google.com/maps/place/Arts+House/@-37.802973,144.9486818,17z/data=!4m5!3m4!1s0x0:0x64c465ac7ef21cff!8m2!3d-37.803239!4d144.9498609?shorturl=1" TargetMode="External"/><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hyperlink" Target="https://www.ptv.vic.gov.au/stop/1144/north-melbourne-station/0/train/"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29" Type="http://schemas.openxmlformats.org/officeDocument/2006/relationships/image" Target="cid:53f5c028-ae5c-433f-9aaf-80717b34a7e8@ausprd01.prod.outlook.com" TargetMode="External"/><Relationship Id="rId41" Type="http://schemas.openxmlformats.org/officeDocument/2006/relationships/image" Target="media/image2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image" Target="cid:3326d01f-1b96-42ba-b0a5-8d8418cf4d98@ausprd01.prod.outlook.com" TargetMode="External"/><Relationship Id="rId40" Type="http://schemas.openxmlformats.org/officeDocument/2006/relationships/image" Target="media/image23.png"/><Relationship Id="rId45" Type="http://schemas.openxmlformats.org/officeDocument/2006/relationships/hyperlink" Target="https://vimeo.com/544169506"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6.jpeg"/><Relationship Id="rId44" Type="http://schemas.openxmlformats.org/officeDocument/2006/relationships/image" Target="media/image26.jpe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cid:a9632a34-6af7-4496-8e0f-c01ae68db695@ausprd01.prod.outlook.com" TargetMode="External"/><Relationship Id="rId48" Type="http://schemas.openxmlformats.org/officeDocument/2006/relationships/hyperlink" Target="https://www.artshouse.com.au/our-covid-19-safety-plan/" TargetMode="External"/><Relationship Id="rId8" Type="http://schemas.openxmlformats.org/officeDocument/2006/relationships/webSettings" Target="webSettings.xml"/><Relationship Id="rId51"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header4.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15AB380EFE45439BCF5C0C071642BC" ma:contentTypeVersion="17" ma:contentTypeDescription="Create a new document." ma:contentTypeScope="" ma:versionID="e41daf9faa21cd90b916a47d8026dd32">
  <xsd:schema xmlns:xsd="http://www.w3.org/2001/XMLSchema" xmlns:xs="http://www.w3.org/2001/XMLSchema" xmlns:p="http://schemas.microsoft.com/office/2006/metadata/properties" xmlns:ns2="f0e58a03-603b-483c-b277-eb8d1ada5a28" xmlns:ns3="4046964c-61da-4746-b7a3-a41bafa3d7fe" targetNamespace="http://schemas.microsoft.com/office/2006/metadata/properties" ma:root="true" ma:fieldsID="b966c6d1bb194f607ae336adc86df8bb" ns2:_="" ns3:_="">
    <xsd:import namespace="f0e58a03-603b-483c-b277-eb8d1ada5a28"/>
    <xsd:import namespace="4046964c-61da-4746-b7a3-a41bafa3d7f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e58a03-603b-483c-b277-eb8d1ada5a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f01267b-cb48-4e9f-ac56-dd787b77042b"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4046964c-61da-4746-b7a3-a41bafa3d7f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6a428d1-5983-4f9c-8f70-022b024b2e29}" ma:internalName="TaxCatchAll" ma:showField="CatchAllData" ma:web="4046964c-61da-4746-b7a3-a41bafa3d7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046964c-61da-4746-b7a3-a41bafa3d7fe" xsi:nil="true"/>
    <lcf76f155ced4ddcb4097134ff3c332f xmlns="f0e58a03-603b-483c-b277-eb8d1ada5a28">
      <Terms xmlns="http://schemas.microsoft.com/office/infopath/2007/PartnerControls"/>
    </lcf76f155ced4ddcb4097134ff3c332f>
    <Date xmlns="f0e58a03-603b-483c-b277-eb8d1ada5a28" xsi:nil="true"/>
    <SharedWithUsers xmlns="4046964c-61da-4746-b7a3-a41bafa3d7fe">
      <UserInfo>
        <DisplayName>Sarah Rowbottam</DisplayName>
        <AccountId>25</AccountId>
        <AccountType/>
      </UserInfo>
      <UserInfo>
        <DisplayName>Lucy Crossett</DisplayName>
        <AccountId>15</AccountId>
        <AccountType/>
      </UserInfo>
      <UserInfo>
        <DisplayName>Jacob Davies</DisplayName>
        <AccountId>144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2726D-2D6E-4761-A152-210258E5E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e58a03-603b-483c-b277-eb8d1ada5a28"/>
    <ds:schemaRef ds:uri="4046964c-61da-4746-b7a3-a41bafa3d7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60F623-7934-44EB-98F3-A5233C92131C}">
  <ds:schemaRefs>
    <ds:schemaRef ds:uri="http://purl.org/dc/dcmitype/"/>
    <ds:schemaRef ds:uri="http://purl.org/dc/elements/1.1/"/>
    <ds:schemaRef ds:uri="http://schemas.microsoft.com/office/infopath/2007/PartnerControls"/>
    <ds:schemaRef ds:uri="http://schemas.microsoft.com/office/2006/metadata/properties"/>
    <ds:schemaRef ds:uri="http://schemas.microsoft.com/office/2006/documentManagement/types"/>
    <ds:schemaRef ds:uri="f0e58a03-603b-483c-b277-eb8d1ada5a28"/>
    <ds:schemaRef ds:uri="http://www.w3.org/XML/1998/namespace"/>
    <ds:schemaRef ds:uri="http://schemas.openxmlformats.org/package/2006/metadata/core-properties"/>
    <ds:schemaRef ds:uri="4046964c-61da-4746-b7a3-a41bafa3d7fe"/>
    <ds:schemaRef ds:uri="http://purl.org/dc/terms/"/>
  </ds:schemaRefs>
</ds:datastoreItem>
</file>

<file path=customXml/itemProps3.xml><?xml version="1.0" encoding="utf-8"?>
<ds:datastoreItem xmlns:ds="http://schemas.openxmlformats.org/officeDocument/2006/customXml" ds:itemID="{4E63CB3F-AAE7-4240-8B73-CC3B347C92F0}">
  <ds:schemaRefs>
    <ds:schemaRef ds:uri="http://schemas.microsoft.com/sharepoint/v3/contenttype/forms"/>
  </ds:schemaRefs>
</ds:datastoreItem>
</file>

<file path=customXml/itemProps4.xml><?xml version="1.0" encoding="utf-8"?>
<ds:datastoreItem xmlns:ds="http://schemas.openxmlformats.org/officeDocument/2006/customXml" ds:itemID="{B285DA2C-9083-403D-8E8B-5ED60B39A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2166</Words>
  <Characters>12350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City of Melbourne</Company>
  <LinksUpToDate>false</LinksUpToDate>
  <CharactersWithSpaces>14488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Crossett</dc:creator>
  <cp:keywords/>
  <dc:description/>
  <cp:lastModifiedBy>Jacob Davies</cp:lastModifiedBy>
  <cp:revision>2</cp:revision>
  <cp:lastPrinted>2023-10-09T01:34:00Z</cp:lastPrinted>
  <dcterms:created xsi:type="dcterms:W3CDTF">2023-10-10T00:27:00Z</dcterms:created>
  <dcterms:modified xsi:type="dcterms:W3CDTF">2023-10-10T00:27:00Z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
  </property>
  <property fmtid="{D5CDD505-2E9C-101B-9397-08002B2CF9AE}" pid="3" name="ContentTypeId">
    <vt:lpwstr>0x010100D315AB380EFE45439BCF5C0C071642BC</vt:lpwstr>
  </property>
  <property fmtid="{D5CDD505-2E9C-101B-9397-08002B2CF9AE}" pid="4" name="MediaServiceImageTags">
    <vt:lpwstr/>
  </property>
</Properties>
</file>